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3F704F">
        <w:t>3/</w:t>
      </w:r>
      <w:r w:rsidR="001C7EC3">
        <w:t>23-3/27</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7F6258" w:rsidRPr="007448CE" w:rsidRDefault="00BB2937" w:rsidP="007F6258">
            <w:pPr>
              <w:rPr>
                <w:b/>
                <w:bCs/>
                <w:sz w:val="20"/>
                <w:szCs w:val="20"/>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7448CE">
              <w:rPr>
                <w:b/>
                <w:sz w:val="20"/>
                <w:szCs w:val="20"/>
              </w:rPr>
              <w:t>Topic:</w:t>
            </w:r>
            <w:r w:rsidR="007358DE" w:rsidRPr="007448CE">
              <w:rPr>
                <w:b/>
                <w:sz w:val="20"/>
                <w:szCs w:val="20"/>
              </w:rPr>
              <w:t xml:space="preserve"> </w:t>
            </w:r>
            <w:r w:rsidR="0084737C">
              <w:rPr>
                <w:b/>
                <w:sz w:val="20"/>
                <w:szCs w:val="20"/>
              </w:rPr>
              <w:t>Foreshadowing, Flashback, and Characterization</w:t>
            </w:r>
          </w:p>
          <w:p w:rsidR="007F6258" w:rsidRPr="008860C0" w:rsidRDefault="007F6258" w:rsidP="007F6258">
            <w:pPr>
              <w:rPr>
                <w:bCs/>
                <w:sz w:val="20"/>
                <w:szCs w:val="20"/>
              </w:rPr>
            </w:pPr>
            <w:r>
              <w:rPr>
                <w:bCs/>
                <w:sz w:val="20"/>
                <w:szCs w:val="20"/>
              </w:rPr>
              <w:t>Goal:</w:t>
            </w:r>
            <w:r w:rsidR="007448CE">
              <w:rPr>
                <w:bCs/>
                <w:sz w:val="20"/>
                <w:szCs w:val="20"/>
              </w:rPr>
              <w:t xml:space="preserve"> </w:t>
            </w:r>
            <w:r w:rsidR="00214693">
              <w:rPr>
                <w:bCs/>
                <w:sz w:val="20"/>
                <w:szCs w:val="20"/>
              </w:rPr>
              <w:t xml:space="preserve">I will </w:t>
            </w:r>
            <w:r w:rsidR="009C07D2">
              <w:rPr>
                <w:bCs/>
                <w:sz w:val="20"/>
                <w:szCs w:val="20"/>
              </w:rPr>
              <w:t xml:space="preserve">analyze flashback, foreshadowing, and characterization in film and text. I will revise by deleting and substituting to create imagery. </w:t>
            </w:r>
          </w:p>
          <w:p w:rsidR="00AE6C9D" w:rsidRPr="00AE6C9D" w:rsidRDefault="007F6258" w:rsidP="00AE6C9D">
            <w:pPr>
              <w:pStyle w:val="Default"/>
              <w:rPr>
                <w:sz w:val="16"/>
                <w:szCs w:val="16"/>
              </w:rPr>
            </w:pPr>
            <w:r>
              <w:rPr>
                <w:bCs/>
                <w:sz w:val="20"/>
                <w:szCs w:val="20"/>
              </w:rPr>
              <w:t>TEKS:</w:t>
            </w:r>
            <w:r w:rsidR="009D03D1" w:rsidRPr="009D03D1">
              <w:rPr>
                <w:b/>
                <w:bCs/>
                <w:sz w:val="22"/>
                <w:szCs w:val="22"/>
              </w:rPr>
              <w:t xml:space="preserve"> </w:t>
            </w:r>
            <w:r w:rsidR="00AE6C9D" w:rsidRPr="00AE6C9D">
              <w:rPr>
                <w:b/>
                <w:bCs/>
                <w:sz w:val="16"/>
                <w:szCs w:val="16"/>
              </w:rPr>
              <w:t xml:space="preserve">(6) </w:t>
            </w:r>
            <w:r w:rsidR="00AE6C9D" w:rsidRPr="00AE6C9D">
              <w:rPr>
                <w:sz w:val="16"/>
                <w:szCs w:val="16"/>
              </w:rPr>
              <w:t xml:space="preserve">Reading/Comprehension of Literary Text/Fiction.: Students understand, make inferences and draw conclusions about the structure and elements of fiction and provide evidence from text to support their understanding. </w:t>
            </w:r>
          </w:p>
          <w:p w:rsidR="00AE6C9D" w:rsidRPr="00AE6C9D" w:rsidRDefault="00AE6C9D" w:rsidP="00AE6C9D">
            <w:pPr>
              <w:pStyle w:val="Default"/>
              <w:rPr>
                <w:sz w:val="16"/>
                <w:szCs w:val="16"/>
              </w:rPr>
            </w:pPr>
            <w:r w:rsidRPr="00AE6C9D">
              <w:rPr>
                <w:b/>
                <w:bCs/>
                <w:sz w:val="16"/>
                <w:szCs w:val="16"/>
              </w:rPr>
              <w:t xml:space="preserve">(B) </w:t>
            </w:r>
            <w:r w:rsidRPr="00AE6C9D">
              <w:rPr>
                <w:sz w:val="16"/>
                <w:szCs w:val="16"/>
              </w:rPr>
              <w:t xml:space="preserve">analyze the development of the plot through the internal and external responses of the characters, including their motivations and conflicts; and </w:t>
            </w:r>
          </w:p>
          <w:p w:rsidR="00AE6C9D" w:rsidRPr="00AE6C9D" w:rsidRDefault="00AE6C9D" w:rsidP="00AE6C9D">
            <w:pPr>
              <w:pStyle w:val="Default"/>
              <w:rPr>
                <w:sz w:val="16"/>
                <w:szCs w:val="16"/>
              </w:rPr>
            </w:pPr>
            <w:r w:rsidRPr="00AE6C9D">
              <w:rPr>
                <w:b/>
                <w:bCs/>
                <w:sz w:val="16"/>
                <w:szCs w:val="16"/>
              </w:rPr>
              <w:t xml:space="preserve">(C) </w:t>
            </w:r>
            <w:proofErr w:type="gramStart"/>
            <w:r w:rsidRPr="00AE6C9D">
              <w:rPr>
                <w:sz w:val="16"/>
                <w:szCs w:val="16"/>
              </w:rPr>
              <w:t>analyze</w:t>
            </w:r>
            <w:proofErr w:type="gramEnd"/>
            <w:r w:rsidRPr="00AE6C9D">
              <w:rPr>
                <w:sz w:val="16"/>
                <w:szCs w:val="16"/>
              </w:rPr>
              <w:t xml:space="preserve"> different forms of point of view, including first-person, third-person omniscient, and third-person limited. </w:t>
            </w:r>
          </w:p>
          <w:p w:rsidR="00AE6C9D" w:rsidRPr="00AE6C9D" w:rsidRDefault="00AE6C9D" w:rsidP="00AE6C9D">
            <w:pPr>
              <w:pStyle w:val="Default"/>
              <w:rPr>
                <w:sz w:val="16"/>
                <w:szCs w:val="16"/>
              </w:rPr>
            </w:pPr>
            <w:r w:rsidRPr="00AE6C9D">
              <w:rPr>
                <w:b/>
                <w:bCs/>
                <w:sz w:val="16"/>
                <w:szCs w:val="16"/>
              </w:rPr>
              <w:t xml:space="preserve">(13) </w:t>
            </w:r>
            <w:r w:rsidRPr="00AE6C9D">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AE6C9D" w:rsidRPr="00AE6C9D" w:rsidRDefault="00AE6C9D" w:rsidP="00AE6C9D">
            <w:pPr>
              <w:pStyle w:val="Default"/>
              <w:rPr>
                <w:sz w:val="16"/>
                <w:szCs w:val="16"/>
              </w:rPr>
            </w:pPr>
            <w:r w:rsidRPr="00AE6C9D">
              <w:rPr>
                <w:b/>
                <w:bCs/>
                <w:sz w:val="16"/>
                <w:szCs w:val="16"/>
              </w:rPr>
              <w:t xml:space="preserve">(A) </w:t>
            </w:r>
            <w:r w:rsidRPr="00AE6C9D">
              <w:rPr>
                <w:sz w:val="16"/>
                <w:szCs w:val="16"/>
              </w:rPr>
              <w:t xml:space="preserve">interpret both explicit and implicit messages in various forms of media; </w:t>
            </w:r>
          </w:p>
          <w:p w:rsidR="004A2B43" w:rsidRPr="004A2B43" w:rsidRDefault="00AE6C9D" w:rsidP="004A2B43">
            <w:pPr>
              <w:rPr>
                <w:sz w:val="16"/>
                <w:szCs w:val="16"/>
              </w:rPr>
            </w:pPr>
            <w:r w:rsidRPr="00AE6C9D">
              <w:rPr>
                <w:b/>
                <w:bCs/>
                <w:sz w:val="16"/>
                <w:szCs w:val="16"/>
              </w:rPr>
              <w:t xml:space="preserve">(B) </w:t>
            </w:r>
            <w:proofErr w:type="gramStart"/>
            <w:r w:rsidRPr="00AE6C9D">
              <w:rPr>
                <w:sz w:val="16"/>
                <w:szCs w:val="16"/>
              </w:rPr>
              <w:t>interpret</w:t>
            </w:r>
            <w:proofErr w:type="gramEnd"/>
            <w:r w:rsidRPr="00AE6C9D">
              <w:rPr>
                <w:sz w:val="16"/>
                <w:szCs w:val="16"/>
              </w:rPr>
              <w:t xml:space="preserve"> how visual and sound techniques (e.g., special effects, camera angles, lighting, music) influence the message</w:t>
            </w:r>
            <w:r>
              <w:rPr>
                <w:sz w:val="22"/>
                <w:szCs w:val="22"/>
              </w:rPr>
              <w:t>;</w:t>
            </w:r>
            <w:r w:rsidR="004A2B43" w:rsidRPr="004A2B43">
              <w:rPr>
                <w:rFonts w:ascii="Calibri" w:hAnsi="Calibri" w:cs="Calibri"/>
                <w:b/>
                <w:bCs/>
                <w:color w:val="000000"/>
                <w:sz w:val="22"/>
                <w:szCs w:val="22"/>
                <w:lang w:eastAsia="en-US"/>
              </w:rPr>
              <w:t xml:space="preserve"> </w:t>
            </w:r>
            <w:r w:rsidR="004A2B43" w:rsidRPr="004A2B43">
              <w:rPr>
                <w:b/>
                <w:bCs/>
                <w:sz w:val="16"/>
                <w:szCs w:val="16"/>
              </w:rPr>
              <w:t xml:space="preserve">(14) </w:t>
            </w:r>
            <w:r w:rsidR="004A2B43" w:rsidRPr="004A2B43">
              <w:rPr>
                <w:sz w:val="16"/>
                <w:szCs w:val="16"/>
              </w:rPr>
              <w:t xml:space="preserve">Writing/Writing Process.: Students use elements of the writing process (planning, drafting, revising, editing, and publishing) to compose text. </w:t>
            </w:r>
          </w:p>
          <w:p w:rsidR="007F6258" w:rsidRPr="004A2B43" w:rsidRDefault="004A2B43" w:rsidP="004A2B43">
            <w:pPr>
              <w:rPr>
                <w:sz w:val="16"/>
                <w:szCs w:val="16"/>
              </w:rPr>
            </w:pPr>
            <w:r w:rsidRPr="004A2B43">
              <w:rPr>
                <w:b/>
                <w:bCs/>
                <w:sz w:val="16"/>
                <w:szCs w:val="16"/>
              </w:rPr>
              <w:t xml:space="preserve">(C) </w:t>
            </w:r>
            <w:r w:rsidRPr="004A2B43">
              <w:rPr>
                <w:sz w:val="16"/>
                <w:szCs w:val="16"/>
              </w:rPr>
              <w:t>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w:t>
            </w:r>
          </w:p>
          <w:p w:rsidR="00DD10AD" w:rsidRDefault="00BB2937" w:rsidP="00EA2CA6">
            <w:pPr>
              <w:rPr>
                <w:sz w:val="16"/>
                <w:szCs w:val="16"/>
              </w:rPr>
            </w:pPr>
            <w:r>
              <w:rPr>
                <w:b/>
                <w:bCs/>
                <w:sz w:val="20"/>
                <w:szCs w:val="20"/>
              </w:rPr>
              <w:fldChar w:fldCharType="end"/>
            </w:r>
            <w:bookmarkEnd w:id="0"/>
          </w:p>
          <w:p w:rsidR="00EA2CA6" w:rsidRDefault="00EA2CA6" w:rsidP="00EA2CA6">
            <w:pPr>
              <w:rPr>
                <w:b/>
                <w:color w:val="7030A0"/>
                <w:sz w:val="20"/>
                <w:szCs w:val="20"/>
                <w:u w:val="single"/>
              </w:rPr>
            </w:pPr>
            <w:r>
              <w:rPr>
                <w:b/>
                <w:color w:val="7030A0"/>
                <w:sz w:val="20"/>
                <w:szCs w:val="20"/>
                <w:u w:val="single"/>
              </w:rPr>
              <w:t>Reading</w:t>
            </w:r>
          </w:p>
          <w:p w:rsidR="00B07104" w:rsidRDefault="001B31BC" w:rsidP="001E2AEB">
            <w:pPr>
              <w:pStyle w:val="ListParagraph"/>
              <w:numPr>
                <w:ilvl w:val="0"/>
                <w:numId w:val="12"/>
              </w:numPr>
              <w:rPr>
                <w:color w:val="7030A0"/>
                <w:sz w:val="16"/>
                <w:szCs w:val="16"/>
              </w:rPr>
            </w:pPr>
            <w:r>
              <w:rPr>
                <w:color w:val="7030A0"/>
                <w:sz w:val="16"/>
                <w:szCs w:val="16"/>
              </w:rPr>
              <w:t>Bell Ringer – review ‘flashback’ lesson</w:t>
            </w:r>
          </w:p>
          <w:p w:rsidR="001B31BC" w:rsidRDefault="001B31BC" w:rsidP="001E2AEB">
            <w:pPr>
              <w:pStyle w:val="ListParagraph"/>
              <w:numPr>
                <w:ilvl w:val="0"/>
                <w:numId w:val="12"/>
              </w:numPr>
              <w:rPr>
                <w:color w:val="7030A0"/>
                <w:sz w:val="16"/>
                <w:szCs w:val="16"/>
              </w:rPr>
            </w:pPr>
            <w:r>
              <w:rPr>
                <w:color w:val="7030A0"/>
                <w:sz w:val="16"/>
                <w:szCs w:val="16"/>
              </w:rPr>
              <w:t>SB 3.10 “Film Connections” – foreshadowing/characterization component</w:t>
            </w:r>
          </w:p>
          <w:p w:rsidR="001B31BC" w:rsidRPr="00C00BE4" w:rsidRDefault="001B31BC" w:rsidP="001E2AEB">
            <w:pPr>
              <w:pStyle w:val="ListParagraph"/>
              <w:numPr>
                <w:ilvl w:val="0"/>
                <w:numId w:val="12"/>
              </w:numPr>
              <w:rPr>
                <w:color w:val="7030A0"/>
                <w:sz w:val="16"/>
                <w:szCs w:val="16"/>
              </w:rPr>
            </w:pPr>
            <w:r>
              <w:rPr>
                <w:color w:val="7030A0"/>
                <w:sz w:val="16"/>
                <w:szCs w:val="16"/>
              </w:rPr>
              <w:t>Prep for tomorrow’s literature circle – end of Part 2</w:t>
            </w:r>
          </w:p>
          <w:p w:rsidR="00EA2CA6" w:rsidRDefault="00EA2CA6" w:rsidP="00EA2CA6">
            <w:pPr>
              <w:rPr>
                <w:color w:val="7030A0"/>
                <w:sz w:val="16"/>
                <w:szCs w:val="16"/>
              </w:rPr>
            </w:pPr>
            <w:r>
              <w:rPr>
                <w:color w:val="7030A0"/>
                <w:sz w:val="16"/>
                <w:szCs w:val="16"/>
              </w:rPr>
              <w:t>-</w:t>
            </w:r>
          </w:p>
          <w:p w:rsidR="001B31BC" w:rsidRDefault="00EA2CA6" w:rsidP="00621ED4">
            <w:pPr>
              <w:rPr>
                <w:color w:val="C00000"/>
                <w:sz w:val="16"/>
                <w:szCs w:val="16"/>
              </w:rPr>
            </w:pPr>
            <w:r>
              <w:rPr>
                <w:color w:val="C00000"/>
                <w:sz w:val="16"/>
                <w:szCs w:val="16"/>
              </w:rPr>
              <w:t>DU</w:t>
            </w:r>
            <w:r w:rsidR="001E2AEB">
              <w:rPr>
                <w:color w:val="C00000"/>
                <w:sz w:val="16"/>
                <w:szCs w:val="16"/>
              </w:rPr>
              <w:t xml:space="preserve">E TODAY: </w:t>
            </w:r>
          </w:p>
          <w:p w:rsidR="00A937E2" w:rsidRDefault="00A937E2" w:rsidP="00621ED4">
            <w:pPr>
              <w:rPr>
                <w:color w:val="C00000"/>
                <w:sz w:val="16"/>
                <w:szCs w:val="16"/>
              </w:rPr>
            </w:pPr>
            <w:r>
              <w:rPr>
                <w:color w:val="C00000"/>
                <w:sz w:val="16"/>
                <w:szCs w:val="16"/>
              </w:rPr>
              <w:t xml:space="preserve">HW: </w:t>
            </w:r>
            <w:r w:rsidR="001B31BC">
              <w:rPr>
                <w:color w:val="C00000"/>
                <w:sz w:val="16"/>
                <w:szCs w:val="16"/>
              </w:rPr>
              <w:t>reading, role sheets, journaling for end of Part 2 – must be complete for tomorrow or no credit</w:t>
            </w:r>
          </w:p>
          <w:p w:rsidR="00555589" w:rsidRPr="008617A9" w:rsidRDefault="00555589" w:rsidP="00621ED4">
            <w:pPr>
              <w:rPr>
                <w:color w:val="C00000"/>
                <w:sz w:val="16"/>
                <w:szCs w:val="16"/>
              </w:rPr>
            </w:pPr>
          </w:p>
          <w:p w:rsidR="00EA2CA6" w:rsidRPr="002A651C" w:rsidRDefault="00EA2CA6" w:rsidP="00EA2CA6">
            <w:pPr>
              <w:rPr>
                <w:b/>
                <w:color w:val="00B050"/>
                <w:sz w:val="20"/>
                <w:szCs w:val="20"/>
                <w:u w:val="single"/>
              </w:rPr>
            </w:pPr>
            <w:r w:rsidRPr="002A651C">
              <w:rPr>
                <w:b/>
                <w:color w:val="00B050"/>
                <w:sz w:val="20"/>
                <w:szCs w:val="20"/>
                <w:u w:val="single"/>
              </w:rPr>
              <w:t>ELA</w:t>
            </w:r>
          </w:p>
          <w:p w:rsidR="00C00BE4" w:rsidRDefault="006F3949" w:rsidP="00C00BE4">
            <w:pPr>
              <w:pStyle w:val="ListParagraph"/>
              <w:numPr>
                <w:ilvl w:val="0"/>
                <w:numId w:val="13"/>
              </w:numPr>
              <w:rPr>
                <w:color w:val="00B050"/>
                <w:sz w:val="16"/>
                <w:szCs w:val="16"/>
              </w:rPr>
            </w:pPr>
            <w:r>
              <w:rPr>
                <w:color w:val="00B050"/>
                <w:sz w:val="16"/>
                <w:szCs w:val="16"/>
              </w:rPr>
              <w:t>Bell Ringer-S/V agreement and Parallel Structure Retakes on NRI</w:t>
            </w:r>
          </w:p>
          <w:p w:rsidR="006F3949" w:rsidRDefault="006F3949" w:rsidP="00C00BE4">
            <w:pPr>
              <w:pStyle w:val="ListParagraph"/>
              <w:numPr>
                <w:ilvl w:val="0"/>
                <w:numId w:val="13"/>
              </w:numPr>
              <w:rPr>
                <w:color w:val="00B050"/>
                <w:sz w:val="16"/>
                <w:szCs w:val="16"/>
              </w:rPr>
            </w:pPr>
            <w:r>
              <w:rPr>
                <w:color w:val="00B050"/>
                <w:sz w:val="16"/>
                <w:szCs w:val="16"/>
              </w:rPr>
              <w:t>SB pg. 259 “Revision: Replacing Dead Words”</w:t>
            </w:r>
          </w:p>
          <w:p w:rsidR="00A937E2" w:rsidRPr="00C00BE4" w:rsidRDefault="006F3949" w:rsidP="00C00BE4">
            <w:pPr>
              <w:pStyle w:val="ListParagraph"/>
              <w:numPr>
                <w:ilvl w:val="0"/>
                <w:numId w:val="13"/>
              </w:numPr>
              <w:rPr>
                <w:color w:val="00B050"/>
                <w:sz w:val="16"/>
                <w:szCs w:val="16"/>
              </w:rPr>
            </w:pPr>
            <w:r>
              <w:rPr>
                <w:color w:val="00B050"/>
                <w:sz w:val="16"/>
                <w:szCs w:val="16"/>
              </w:rPr>
              <w:t>Writing Conferences: Narrative</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A937E2">
              <w:rPr>
                <w:color w:val="C00000"/>
                <w:sz w:val="16"/>
                <w:szCs w:val="16"/>
              </w:rPr>
              <w:t xml:space="preserve">: </w:t>
            </w:r>
            <w:r w:rsidR="008B48BF">
              <w:rPr>
                <w:color w:val="C00000"/>
                <w:sz w:val="16"/>
                <w:szCs w:val="16"/>
              </w:rPr>
              <w:t>+1 narrative score point due all this week</w:t>
            </w:r>
          </w:p>
          <w:p w:rsidR="00EA2CA6" w:rsidRPr="00D43663" w:rsidRDefault="00EA2CA6" w:rsidP="00EA2CA6">
            <w:pPr>
              <w:rPr>
                <w:color w:val="C00000"/>
                <w:sz w:val="20"/>
                <w:szCs w:val="20"/>
              </w:rPr>
            </w:pPr>
            <w:r w:rsidRPr="00C664AD">
              <w:rPr>
                <w:color w:val="C00000"/>
                <w:sz w:val="16"/>
                <w:szCs w:val="16"/>
              </w:rPr>
              <w:t xml:space="preserve">HW: </w:t>
            </w:r>
            <w:r w:rsidR="00D43663" w:rsidRPr="009926B7">
              <w:rPr>
                <w:sz w:val="18"/>
                <w:szCs w:val="18"/>
              </w:rPr>
              <w:t>NRI “Pronoun Agreement”; practice all assigned skills to mastery for Monday’s STAAR Writing Test!</w:t>
            </w:r>
          </w:p>
          <w:p w:rsidR="00EA2CA6" w:rsidRPr="00EA2CA6" w:rsidRDefault="00EA2CA6" w:rsidP="00EA2CA6">
            <w:pPr>
              <w:rPr>
                <w:sz w:val="16"/>
                <w:szCs w:val="16"/>
              </w:rPr>
            </w:pP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A2CA6" w:rsidRPr="00480409" w:rsidRDefault="00BB2937" w:rsidP="00EA2CA6">
            <w:pPr>
              <w:rPr>
                <w:i/>
                <w:sz w:val="20"/>
                <w:szCs w:val="20"/>
                <w:u w:val="single"/>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EA2CA6">
              <w:rPr>
                <w:sz w:val="20"/>
                <w:szCs w:val="20"/>
              </w:rPr>
              <w:t>Topic:</w:t>
            </w:r>
            <w:r w:rsidR="00993039">
              <w:rPr>
                <w:sz w:val="20"/>
                <w:szCs w:val="20"/>
              </w:rPr>
              <w:t xml:space="preserve"> </w:t>
            </w:r>
            <w:r w:rsidR="00462690">
              <w:rPr>
                <w:sz w:val="20"/>
                <w:szCs w:val="20"/>
              </w:rPr>
              <w:t xml:space="preserve">Literature Circles, Focused Revision, Expository </w:t>
            </w:r>
          </w:p>
          <w:p w:rsidR="00EA2CA6" w:rsidRDefault="00080576" w:rsidP="00EA2CA6">
            <w:pPr>
              <w:rPr>
                <w:sz w:val="20"/>
                <w:szCs w:val="20"/>
              </w:rPr>
            </w:pPr>
            <w:r>
              <w:rPr>
                <w:sz w:val="20"/>
                <w:szCs w:val="20"/>
              </w:rPr>
              <w:t xml:space="preserve">Goal: </w:t>
            </w:r>
            <w:r w:rsidR="00B21C30">
              <w:rPr>
                <w:bCs/>
                <w:sz w:val="20"/>
                <w:szCs w:val="20"/>
              </w:rPr>
              <w:t xml:space="preserve"> I will </w:t>
            </w:r>
            <w:r w:rsidR="00462690">
              <w:rPr>
                <w:bCs/>
                <w:sz w:val="20"/>
                <w:szCs w:val="20"/>
              </w:rPr>
              <w:t xml:space="preserve">eliminate wordiness in text. I will create and answer interpretive and evaluative questions over fiction text. </w:t>
            </w:r>
          </w:p>
          <w:p w:rsidR="00CA7FC7" w:rsidRPr="00993039" w:rsidRDefault="00993039" w:rsidP="004443B2">
            <w:pPr>
              <w:rPr>
                <w:sz w:val="16"/>
                <w:szCs w:val="16"/>
              </w:rPr>
            </w:pPr>
            <w:r>
              <w:rPr>
                <w:sz w:val="20"/>
                <w:szCs w:val="20"/>
              </w:rPr>
              <w:t xml:space="preserve">TEKS: </w:t>
            </w:r>
            <w:r w:rsidR="00F92D04">
              <w:rPr>
                <w:sz w:val="20"/>
                <w:szCs w:val="20"/>
              </w:rPr>
              <w:t xml:space="preserve"> </w:t>
            </w:r>
            <w:r w:rsidR="00462690">
              <w:rPr>
                <w:sz w:val="20"/>
                <w:szCs w:val="20"/>
              </w:rPr>
              <w:t>Fig19D,E 7.14C</w:t>
            </w:r>
          </w:p>
          <w:p w:rsidR="004443B2" w:rsidRDefault="004443B2" w:rsidP="00984F38">
            <w:pPr>
              <w:pStyle w:val="Heading2"/>
              <w:numPr>
                <w:ilvl w:val="0"/>
                <w:numId w:val="0"/>
              </w:numPr>
              <w:rPr>
                <w:b w:val="0"/>
                <w:bCs w:val="0"/>
                <w:sz w:val="20"/>
                <w:szCs w:val="20"/>
              </w:rPr>
            </w:pPr>
          </w:p>
          <w:p w:rsidR="00BB2937" w:rsidRDefault="00A400A2" w:rsidP="00E461F6">
            <w:pPr>
              <w:pStyle w:val="Heading2"/>
              <w:tabs>
                <w:tab w:val="left" w:pos="0"/>
              </w:tabs>
              <w:rPr>
                <w:b w:val="0"/>
                <w:bCs w:val="0"/>
                <w:sz w:val="20"/>
                <w:szCs w:val="20"/>
              </w:rPr>
            </w:pPr>
            <w:r w:rsidRPr="004E3DAB">
              <w:rPr>
                <w:bCs w:val="0"/>
                <w:sz w:val="20"/>
                <w:szCs w:val="20"/>
              </w:rPr>
              <w:t>Assignment(s)</w:t>
            </w:r>
            <w:r>
              <w:rPr>
                <w:b w:val="0"/>
                <w:bCs w:val="0"/>
                <w:sz w:val="20"/>
                <w:szCs w:val="20"/>
              </w:rPr>
              <w:t>:</w:t>
            </w:r>
            <w:r w:rsidR="00BB2937">
              <w:rPr>
                <w:b w:val="0"/>
                <w:bCs w:val="0"/>
                <w:sz w:val="20"/>
                <w:szCs w:val="20"/>
              </w:rPr>
              <w:fldChar w:fldCharType="end"/>
            </w:r>
            <w:bookmarkEnd w:id="26"/>
          </w:p>
          <w:p w:rsidR="00EA2CA6" w:rsidRDefault="00EA2CA6" w:rsidP="00EA2CA6">
            <w:pPr>
              <w:rPr>
                <w:b/>
                <w:color w:val="7030A0"/>
                <w:sz w:val="20"/>
                <w:szCs w:val="20"/>
                <w:u w:val="single"/>
              </w:rPr>
            </w:pPr>
            <w:r>
              <w:rPr>
                <w:b/>
                <w:color w:val="7030A0"/>
                <w:sz w:val="20"/>
                <w:szCs w:val="20"/>
                <w:u w:val="single"/>
              </w:rPr>
              <w:t>Reading</w:t>
            </w:r>
          </w:p>
          <w:p w:rsidR="00EA2CA6" w:rsidRDefault="006819C4" w:rsidP="0021125E">
            <w:pPr>
              <w:pStyle w:val="ListParagraph"/>
              <w:numPr>
                <w:ilvl w:val="0"/>
                <w:numId w:val="14"/>
              </w:numPr>
              <w:rPr>
                <w:color w:val="7030A0"/>
                <w:sz w:val="16"/>
                <w:szCs w:val="16"/>
              </w:rPr>
            </w:pPr>
            <w:r>
              <w:rPr>
                <w:color w:val="7030A0"/>
                <w:sz w:val="16"/>
                <w:szCs w:val="16"/>
              </w:rPr>
              <w:t xml:space="preserve">Part 2 </w:t>
            </w:r>
            <w:proofErr w:type="spellStart"/>
            <w:r>
              <w:rPr>
                <w:color w:val="7030A0"/>
                <w:sz w:val="16"/>
                <w:szCs w:val="16"/>
              </w:rPr>
              <w:t>Kahoot</w:t>
            </w:r>
            <w:proofErr w:type="spellEnd"/>
            <w:r>
              <w:rPr>
                <w:color w:val="7030A0"/>
                <w:sz w:val="16"/>
                <w:szCs w:val="16"/>
              </w:rPr>
              <w:t xml:space="preserve"> Quiz</w:t>
            </w:r>
          </w:p>
          <w:p w:rsidR="00A144E4" w:rsidRPr="00A2546D" w:rsidRDefault="006819C4" w:rsidP="00A2546D">
            <w:pPr>
              <w:pStyle w:val="ListParagraph"/>
              <w:numPr>
                <w:ilvl w:val="0"/>
                <w:numId w:val="14"/>
              </w:numPr>
              <w:rPr>
                <w:color w:val="7030A0"/>
                <w:sz w:val="16"/>
                <w:szCs w:val="16"/>
              </w:rPr>
            </w:pPr>
            <w:r>
              <w:rPr>
                <w:color w:val="7030A0"/>
                <w:sz w:val="16"/>
                <w:szCs w:val="16"/>
              </w:rPr>
              <w:t>Literature Circle: end of Part 2</w:t>
            </w:r>
          </w:p>
          <w:p w:rsidR="00EA2CA6" w:rsidRDefault="00C879A7" w:rsidP="00EA2CA6">
            <w:pPr>
              <w:rPr>
                <w:color w:val="C00000"/>
                <w:sz w:val="16"/>
                <w:szCs w:val="16"/>
              </w:rPr>
            </w:pPr>
            <w:r>
              <w:rPr>
                <w:color w:val="C00000"/>
                <w:sz w:val="16"/>
                <w:szCs w:val="16"/>
              </w:rPr>
              <w:t>DUE TODAY: role sheets, journals, and reading for end of part 2 (see reading schedule for more info)</w:t>
            </w:r>
          </w:p>
          <w:p w:rsidR="008617A9" w:rsidRPr="008617A9" w:rsidRDefault="00A144E4" w:rsidP="008617A9">
            <w:pPr>
              <w:rPr>
                <w:color w:val="C00000"/>
                <w:sz w:val="16"/>
                <w:szCs w:val="16"/>
              </w:rPr>
            </w:pPr>
            <w:r>
              <w:rPr>
                <w:color w:val="C00000"/>
                <w:sz w:val="16"/>
                <w:szCs w:val="16"/>
              </w:rPr>
              <w:lastRenderedPageBreak/>
              <w:t xml:space="preserve">HW:  </w:t>
            </w:r>
            <w:r w:rsidR="008617A9">
              <w:rPr>
                <w:i/>
                <w:color w:val="C00000"/>
                <w:sz w:val="16"/>
                <w:szCs w:val="16"/>
                <w:u w:val="single"/>
              </w:rPr>
              <w:t xml:space="preserve">Tangerine </w:t>
            </w:r>
            <w:r w:rsidR="008617A9">
              <w:rPr>
                <w:color w:val="C00000"/>
                <w:sz w:val="16"/>
                <w:szCs w:val="16"/>
              </w:rPr>
              <w:t xml:space="preserve"> Part </w:t>
            </w:r>
            <w:r w:rsidR="00C879A7">
              <w:rPr>
                <w:color w:val="C00000"/>
                <w:sz w:val="16"/>
                <w:szCs w:val="16"/>
              </w:rPr>
              <w:t>3 reading and journals</w:t>
            </w:r>
          </w:p>
          <w:p w:rsidR="00EA2CA6" w:rsidRDefault="00EA2CA6" w:rsidP="00EA2CA6">
            <w:pPr>
              <w:rPr>
                <w:color w:val="C00000"/>
                <w:sz w:val="16"/>
                <w:szCs w:val="16"/>
              </w:rPr>
            </w:pPr>
          </w:p>
          <w:p w:rsidR="00EA2CA6" w:rsidRPr="002A651C" w:rsidRDefault="00EA2CA6" w:rsidP="00EA2CA6">
            <w:pPr>
              <w:rPr>
                <w:b/>
                <w:color w:val="00B050"/>
                <w:sz w:val="20"/>
                <w:szCs w:val="20"/>
                <w:u w:val="single"/>
              </w:rPr>
            </w:pPr>
            <w:r w:rsidRPr="002A651C">
              <w:rPr>
                <w:b/>
                <w:color w:val="00B050"/>
                <w:sz w:val="20"/>
                <w:szCs w:val="20"/>
                <w:u w:val="single"/>
              </w:rPr>
              <w:t>ELA</w:t>
            </w:r>
          </w:p>
          <w:p w:rsidR="008617A9" w:rsidRDefault="00BF67BA" w:rsidP="008617A9">
            <w:pPr>
              <w:pStyle w:val="ListParagraph"/>
              <w:numPr>
                <w:ilvl w:val="0"/>
                <w:numId w:val="15"/>
              </w:numPr>
              <w:rPr>
                <w:color w:val="00B050"/>
                <w:sz w:val="16"/>
                <w:szCs w:val="16"/>
              </w:rPr>
            </w:pPr>
            <w:r>
              <w:rPr>
                <w:color w:val="00B050"/>
                <w:sz w:val="16"/>
                <w:szCs w:val="16"/>
              </w:rPr>
              <w:t>SB pg. 260 “Revision: Deleting Wordiness”</w:t>
            </w:r>
          </w:p>
          <w:p w:rsidR="00BF67BA" w:rsidRDefault="00BF67BA" w:rsidP="008617A9">
            <w:pPr>
              <w:pStyle w:val="ListParagraph"/>
              <w:numPr>
                <w:ilvl w:val="0"/>
                <w:numId w:val="15"/>
              </w:numPr>
              <w:rPr>
                <w:color w:val="00B050"/>
                <w:sz w:val="16"/>
                <w:szCs w:val="16"/>
              </w:rPr>
            </w:pPr>
            <w:r>
              <w:rPr>
                <w:color w:val="00B050"/>
                <w:sz w:val="16"/>
                <w:szCs w:val="16"/>
              </w:rPr>
              <w:t>Annotate a model expository essay: “Curiosity Manifesto”</w:t>
            </w:r>
          </w:p>
          <w:p w:rsidR="00BF67BA" w:rsidRPr="008617A9" w:rsidRDefault="00BF67BA" w:rsidP="008617A9">
            <w:pPr>
              <w:pStyle w:val="ListParagraph"/>
              <w:numPr>
                <w:ilvl w:val="0"/>
                <w:numId w:val="15"/>
              </w:numPr>
              <w:rPr>
                <w:color w:val="00B050"/>
                <w:sz w:val="16"/>
                <w:szCs w:val="16"/>
              </w:rPr>
            </w:pPr>
            <w:r>
              <w:rPr>
                <w:color w:val="00B050"/>
                <w:sz w:val="16"/>
                <w:szCs w:val="16"/>
              </w:rPr>
              <w:t>Create 4 square outline of model essay</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r w:rsidR="00BF67BA">
              <w:rPr>
                <w:color w:val="C00000"/>
                <w:sz w:val="16"/>
                <w:szCs w:val="16"/>
              </w:rPr>
              <w:t>NRI Pronoun Agreement due Friday, practice all skills to mastery for Monday’s STAAR Writing test!</w:t>
            </w:r>
          </w:p>
          <w:p w:rsidR="00DD10AD" w:rsidRPr="00EA2CA6" w:rsidRDefault="00DD10AD"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Pr="008229C1" w:rsidRDefault="00A400A2">
            <w:pPr>
              <w:pStyle w:val="Heading2"/>
              <w:tabs>
                <w:tab w:val="left" w:pos="0"/>
              </w:tabs>
              <w:snapToGrid w:val="0"/>
              <w:rPr>
                <w:bCs w:val="0"/>
                <w:sz w:val="20"/>
                <w:szCs w:val="20"/>
              </w:rPr>
            </w:pPr>
            <w:r>
              <w:rPr>
                <w:sz w:val="20"/>
                <w:szCs w:val="20"/>
              </w:rPr>
              <w:lastRenderedPageBreak/>
              <w:t>W</w:t>
            </w:r>
            <w:r>
              <w:rPr>
                <w:b w:val="0"/>
                <w:bCs w:val="0"/>
                <w:sz w:val="20"/>
                <w:szCs w:val="20"/>
              </w:rPr>
              <w:t xml:space="preserve">  </w:t>
            </w:r>
          </w:p>
          <w:p w:rsidR="00CC6585" w:rsidRDefault="00CC6585" w:rsidP="00CC6585">
            <w:pPr>
              <w:rPr>
                <w:sz w:val="20"/>
                <w:szCs w:val="20"/>
              </w:rPr>
            </w:pPr>
            <w:r>
              <w:rPr>
                <w:b/>
                <w:bCs/>
                <w:sz w:val="20"/>
                <w:szCs w:val="20"/>
              </w:rPr>
              <w:fldChar w:fldCharType="begin"/>
            </w:r>
            <w:r>
              <w:rPr>
                <w:sz w:val="20"/>
                <w:szCs w:val="20"/>
              </w:rPr>
              <w:instrText xml:space="preserve"> FILLIN "Text6"</w:instrText>
            </w:r>
            <w:r>
              <w:rPr>
                <w:b/>
                <w:bCs/>
                <w:sz w:val="20"/>
                <w:szCs w:val="20"/>
              </w:rPr>
              <w:fldChar w:fldCharType="separate"/>
            </w:r>
            <w:r w:rsidR="00CA074B">
              <w:rPr>
                <w:sz w:val="20"/>
                <w:szCs w:val="20"/>
              </w:rPr>
              <w:t>Topic:</w:t>
            </w:r>
            <w:r w:rsidR="005A349D">
              <w:rPr>
                <w:sz w:val="20"/>
                <w:szCs w:val="20"/>
              </w:rPr>
              <w:t xml:space="preserve"> Expository Essay: "The Good Side of Disappointments"</w:t>
            </w:r>
            <w:r w:rsidR="00977465">
              <w:rPr>
                <w:sz w:val="20"/>
                <w:szCs w:val="20"/>
              </w:rPr>
              <w:t xml:space="preserve"> </w:t>
            </w:r>
          </w:p>
          <w:p w:rsidR="00CC6585" w:rsidRDefault="00CC6585" w:rsidP="00CC6585">
            <w:pPr>
              <w:rPr>
                <w:sz w:val="20"/>
                <w:szCs w:val="20"/>
              </w:rPr>
            </w:pPr>
            <w:r>
              <w:rPr>
                <w:sz w:val="20"/>
                <w:szCs w:val="20"/>
              </w:rPr>
              <w:t xml:space="preserve">Goal: </w:t>
            </w:r>
            <w:r w:rsidR="00E762FC">
              <w:rPr>
                <w:sz w:val="20"/>
                <w:szCs w:val="20"/>
              </w:rPr>
              <w:t xml:space="preserve">I will </w:t>
            </w:r>
            <w:r w:rsidR="00104A50">
              <w:rPr>
                <w:sz w:val="20"/>
                <w:szCs w:val="20"/>
              </w:rPr>
              <w:t>write an expository text which contains a clearly stated purpose or controlling idea and is logically organized with appropriate examples and explanations.</w:t>
            </w:r>
          </w:p>
          <w:p w:rsidR="00D079D3" w:rsidRPr="00993039" w:rsidRDefault="00CC6585" w:rsidP="00D079D3">
            <w:pPr>
              <w:rPr>
                <w:rFonts w:ascii="Calibri" w:hAnsi="Calibri" w:cs="Calibri"/>
                <w:bCs/>
                <w:color w:val="000000"/>
                <w:sz w:val="16"/>
                <w:szCs w:val="16"/>
                <w:lang w:eastAsia="en-US"/>
              </w:rPr>
            </w:pPr>
            <w:r>
              <w:rPr>
                <w:sz w:val="20"/>
                <w:szCs w:val="20"/>
              </w:rPr>
              <w:t xml:space="preserve">TEKS: </w:t>
            </w:r>
            <w:r w:rsidR="005A349D">
              <w:rPr>
                <w:sz w:val="20"/>
                <w:szCs w:val="20"/>
              </w:rPr>
              <w:t>7.17</w:t>
            </w:r>
          </w:p>
          <w:p w:rsidR="00CC6585" w:rsidRPr="00993039" w:rsidRDefault="00CC6585" w:rsidP="00CC6585">
            <w:pPr>
              <w:rPr>
                <w:rFonts w:ascii="Calibri" w:hAnsi="Calibri" w:cs="Calibri"/>
                <w:bCs/>
                <w:color w:val="000000"/>
                <w:sz w:val="16"/>
                <w:szCs w:val="16"/>
                <w:lang w:eastAsia="en-US"/>
              </w:rPr>
            </w:pPr>
          </w:p>
          <w:p w:rsidR="00CC6585" w:rsidRDefault="00CC6585" w:rsidP="00CC6585">
            <w:pPr>
              <w:rPr>
                <w:b/>
                <w:bCs/>
                <w:sz w:val="20"/>
                <w:szCs w:val="20"/>
              </w:rPr>
            </w:pPr>
          </w:p>
          <w:p w:rsidR="00CC6585" w:rsidRDefault="00CC6585" w:rsidP="00CC6585">
            <w:pPr>
              <w:pStyle w:val="Heading2"/>
              <w:tabs>
                <w:tab w:val="left" w:pos="0"/>
              </w:tabs>
              <w:rPr>
                <w:b w:val="0"/>
                <w:bCs w:val="0"/>
                <w:sz w:val="20"/>
                <w:szCs w:val="20"/>
              </w:rPr>
            </w:pPr>
            <w:r w:rsidRPr="004E3DAB">
              <w:rPr>
                <w:bCs w:val="0"/>
                <w:sz w:val="20"/>
                <w:szCs w:val="20"/>
              </w:rPr>
              <w:t>Resource(s)</w:t>
            </w:r>
            <w:r>
              <w:rPr>
                <w:b w:val="0"/>
                <w:bCs w:val="0"/>
                <w:sz w:val="20"/>
                <w:szCs w:val="20"/>
              </w:rPr>
              <w:t xml:space="preserve">: </w:t>
            </w:r>
            <w:r w:rsidR="005A349D">
              <w:rPr>
                <w:b w:val="0"/>
                <w:bCs w:val="0"/>
                <w:sz w:val="20"/>
                <w:szCs w:val="20"/>
              </w:rPr>
              <w:t>essay packet, model essay, INB</w:t>
            </w:r>
            <w:r>
              <w:rPr>
                <w:b w:val="0"/>
                <w:bCs w:val="0"/>
                <w:sz w:val="20"/>
                <w:szCs w:val="20"/>
              </w:rPr>
              <w:br/>
            </w:r>
            <w:r w:rsidRPr="004E3DAB">
              <w:rPr>
                <w:bCs w:val="0"/>
                <w:sz w:val="20"/>
                <w:szCs w:val="20"/>
              </w:rPr>
              <w:t>Assignment(s)</w:t>
            </w:r>
            <w:r>
              <w:rPr>
                <w:b w:val="0"/>
                <w:bCs w:val="0"/>
                <w:sz w:val="20"/>
                <w:szCs w:val="20"/>
              </w:rPr>
              <w:t>:</w:t>
            </w:r>
            <w:r>
              <w:rPr>
                <w:b w:val="0"/>
                <w:bCs w:val="0"/>
                <w:sz w:val="20"/>
                <w:szCs w:val="20"/>
              </w:rPr>
              <w:fldChar w:fldCharType="end"/>
            </w:r>
          </w:p>
          <w:p w:rsidR="00CC6585" w:rsidRDefault="003D2478" w:rsidP="003D2478">
            <w:pPr>
              <w:rPr>
                <w:b/>
                <w:color w:val="7030A0"/>
                <w:sz w:val="20"/>
                <w:szCs w:val="20"/>
                <w:u w:val="single"/>
              </w:rPr>
            </w:pPr>
            <w:r>
              <w:rPr>
                <w:b/>
                <w:color w:val="7030A0"/>
                <w:sz w:val="20"/>
                <w:szCs w:val="20"/>
                <w:u w:val="single"/>
              </w:rPr>
              <w:t>Reading</w:t>
            </w:r>
          </w:p>
          <w:p w:rsidR="00EF5BE6" w:rsidRPr="005A349D" w:rsidRDefault="003D2478" w:rsidP="005A349D">
            <w:pPr>
              <w:pStyle w:val="ListParagraph"/>
              <w:numPr>
                <w:ilvl w:val="0"/>
                <w:numId w:val="16"/>
              </w:numPr>
              <w:rPr>
                <w:color w:val="C00000"/>
                <w:sz w:val="18"/>
                <w:szCs w:val="18"/>
              </w:rPr>
            </w:pPr>
            <w:r w:rsidRPr="00EF5BE6">
              <w:rPr>
                <w:b/>
                <w:color w:val="7030A0"/>
                <w:sz w:val="18"/>
                <w:szCs w:val="18"/>
              </w:rPr>
              <w:t>BR –</w:t>
            </w:r>
            <w:r w:rsidR="00EF5BE6" w:rsidRPr="00EF5BE6">
              <w:rPr>
                <w:b/>
                <w:color w:val="7030A0"/>
                <w:sz w:val="18"/>
                <w:szCs w:val="18"/>
              </w:rPr>
              <w:t xml:space="preserve"> </w:t>
            </w:r>
            <w:r w:rsidR="005A349D">
              <w:rPr>
                <w:b/>
                <w:color w:val="7030A0"/>
                <w:sz w:val="18"/>
                <w:szCs w:val="18"/>
              </w:rPr>
              <w:t>finish annotating yesterday’s model essay and filling in the 4 square outline if not finished in class</w:t>
            </w:r>
          </w:p>
          <w:p w:rsidR="005A349D" w:rsidRPr="005A349D" w:rsidRDefault="005A349D" w:rsidP="005A349D">
            <w:pPr>
              <w:pStyle w:val="ListParagraph"/>
              <w:numPr>
                <w:ilvl w:val="0"/>
                <w:numId w:val="16"/>
              </w:numPr>
              <w:rPr>
                <w:color w:val="C00000"/>
                <w:sz w:val="18"/>
                <w:szCs w:val="18"/>
              </w:rPr>
            </w:pPr>
            <w:r>
              <w:rPr>
                <w:b/>
                <w:color w:val="7030A0"/>
                <w:sz w:val="18"/>
                <w:szCs w:val="18"/>
              </w:rPr>
              <w:t>Analyze today’s model essay</w:t>
            </w:r>
          </w:p>
          <w:p w:rsidR="005A349D" w:rsidRPr="005A349D" w:rsidRDefault="005A349D" w:rsidP="005A349D">
            <w:pPr>
              <w:pStyle w:val="ListParagraph"/>
              <w:numPr>
                <w:ilvl w:val="0"/>
                <w:numId w:val="16"/>
              </w:numPr>
              <w:rPr>
                <w:color w:val="C00000"/>
                <w:sz w:val="18"/>
                <w:szCs w:val="18"/>
              </w:rPr>
            </w:pPr>
            <w:r>
              <w:rPr>
                <w:b/>
                <w:color w:val="7030A0"/>
                <w:sz w:val="18"/>
                <w:szCs w:val="18"/>
              </w:rPr>
              <w:t>Brainstorm and pre-write for “Good Side of Disappointments”</w:t>
            </w:r>
          </w:p>
          <w:p w:rsidR="005A349D" w:rsidRPr="00EF5BE6" w:rsidRDefault="005A349D" w:rsidP="005A349D">
            <w:pPr>
              <w:pStyle w:val="ListParagraph"/>
              <w:numPr>
                <w:ilvl w:val="0"/>
                <w:numId w:val="16"/>
              </w:numPr>
              <w:rPr>
                <w:color w:val="C00000"/>
                <w:sz w:val="18"/>
                <w:szCs w:val="18"/>
              </w:rPr>
            </w:pPr>
            <w:r>
              <w:rPr>
                <w:b/>
                <w:color w:val="7030A0"/>
                <w:sz w:val="18"/>
                <w:szCs w:val="18"/>
              </w:rPr>
              <w:t>4 Square Outline</w:t>
            </w:r>
          </w:p>
          <w:p w:rsidR="00CC6585" w:rsidRPr="00CA074B" w:rsidRDefault="00CC6585" w:rsidP="00CA074B">
            <w:pPr>
              <w:rPr>
                <w:color w:val="C00000"/>
                <w:sz w:val="16"/>
                <w:szCs w:val="16"/>
              </w:rPr>
            </w:pPr>
            <w:r w:rsidRPr="00CA074B">
              <w:rPr>
                <w:color w:val="C00000"/>
                <w:sz w:val="16"/>
                <w:szCs w:val="16"/>
              </w:rPr>
              <w:t xml:space="preserve">DUE TODAY: </w:t>
            </w:r>
          </w:p>
          <w:p w:rsidR="00CC6585" w:rsidRPr="00996178" w:rsidRDefault="00CA074B" w:rsidP="00CC6585">
            <w:pPr>
              <w:rPr>
                <w:color w:val="C00000"/>
                <w:sz w:val="16"/>
                <w:szCs w:val="16"/>
              </w:rPr>
            </w:pPr>
            <w:r>
              <w:rPr>
                <w:color w:val="C00000"/>
                <w:sz w:val="16"/>
                <w:szCs w:val="16"/>
              </w:rPr>
              <w:t xml:space="preserve">HW:  </w:t>
            </w:r>
            <w:r w:rsidR="007A2C65">
              <w:rPr>
                <w:i/>
                <w:color w:val="C00000"/>
                <w:sz w:val="16"/>
                <w:szCs w:val="16"/>
                <w:u w:val="single"/>
              </w:rPr>
              <w:t xml:space="preserve">Tangerine </w:t>
            </w:r>
            <w:r w:rsidR="005A349D">
              <w:rPr>
                <w:color w:val="C00000"/>
                <w:sz w:val="16"/>
                <w:szCs w:val="16"/>
              </w:rPr>
              <w:t xml:space="preserve"> Part 3 reading and journals</w:t>
            </w:r>
          </w:p>
          <w:p w:rsidR="00CC6585" w:rsidRPr="002A651C" w:rsidRDefault="00CC6585" w:rsidP="00CC6585">
            <w:pPr>
              <w:rPr>
                <w:b/>
                <w:color w:val="00B050"/>
                <w:sz w:val="20"/>
                <w:szCs w:val="20"/>
                <w:u w:val="single"/>
              </w:rPr>
            </w:pPr>
            <w:r w:rsidRPr="002A651C">
              <w:rPr>
                <w:b/>
                <w:color w:val="00B050"/>
                <w:sz w:val="20"/>
                <w:szCs w:val="20"/>
                <w:u w:val="single"/>
              </w:rPr>
              <w:t>ELA</w:t>
            </w:r>
          </w:p>
          <w:p w:rsidR="00CC6585" w:rsidRDefault="005A349D" w:rsidP="00CA074B">
            <w:pPr>
              <w:pStyle w:val="ListParagraph"/>
              <w:numPr>
                <w:ilvl w:val="0"/>
                <w:numId w:val="21"/>
              </w:numPr>
              <w:rPr>
                <w:color w:val="00B050"/>
                <w:sz w:val="16"/>
                <w:szCs w:val="16"/>
              </w:rPr>
            </w:pPr>
            <w:r>
              <w:rPr>
                <w:color w:val="00B050"/>
                <w:sz w:val="16"/>
                <w:szCs w:val="16"/>
              </w:rPr>
              <w:t>Complete this morning’s 4 square outline for “Good Side of Disappointments”</w:t>
            </w:r>
          </w:p>
          <w:p w:rsidR="005A349D" w:rsidRPr="00CA074B" w:rsidRDefault="005A349D" w:rsidP="00CA074B">
            <w:pPr>
              <w:pStyle w:val="ListParagraph"/>
              <w:numPr>
                <w:ilvl w:val="0"/>
                <w:numId w:val="21"/>
              </w:numPr>
              <w:rPr>
                <w:color w:val="00B050"/>
                <w:sz w:val="16"/>
                <w:szCs w:val="16"/>
              </w:rPr>
            </w:pPr>
            <w:r>
              <w:rPr>
                <w:color w:val="00B050"/>
                <w:sz w:val="16"/>
                <w:szCs w:val="16"/>
              </w:rPr>
              <w:t>Write your rough draft</w:t>
            </w:r>
          </w:p>
          <w:p w:rsidR="00CC6585" w:rsidRDefault="00CC6585" w:rsidP="00CC6585">
            <w:pPr>
              <w:rPr>
                <w:color w:val="00B050"/>
                <w:sz w:val="16"/>
                <w:szCs w:val="16"/>
              </w:rPr>
            </w:pPr>
          </w:p>
          <w:p w:rsidR="00CC6585" w:rsidRPr="00C664AD" w:rsidRDefault="00CC6585" w:rsidP="00CC6585">
            <w:pPr>
              <w:rPr>
                <w:color w:val="C00000"/>
                <w:sz w:val="16"/>
                <w:szCs w:val="16"/>
              </w:rPr>
            </w:pPr>
            <w:r w:rsidRPr="00C664AD">
              <w:rPr>
                <w:color w:val="C00000"/>
                <w:sz w:val="16"/>
                <w:szCs w:val="16"/>
              </w:rPr>
              <w:t xml:space="preserve">DUE TODAY: </w:t>
            </w:r>
            <w:r w:rsidR="005A349D">
              <w:rPr>
                <w:color w:val="C00000"/>
                <w:sz w:val="16"/>
                <w:szCs w:val="16"/>
              </w:rPr>
              <w:t>outlining and rough draft for ‘Good Side of Disappointments”</w:t>
            </w:r>
          </w:p>
          <w:p w:rsidR="00CC6585" w:rsidRPr="00C664AD" w:rsidRDefault="00CC6585" w:rsidP="00CC6585">
            <w:pPr>
              <w:rPr>
                <w:color w:val="C00000"/>
                <w:sz w:val="16"/>
                <w:szCs w:val="16"/>
              </w:rPr>
            </w:pPr>
            <w:r w:rsidRPr="00C664AD">
              <w:rPr>
                <w:color w:val="C00000"/>
                <w:sz w:val="16"/>
                <w:szCs w:val="16"/>
              </w:rPr>
              <w:t xml:space="preserve">HW: </w:t>
            </w:r>
            <w:r w:rsidR="005A349D">
              <w:rPr>
                <w:color w:val="C00000"/>
                <w:sz w:val="16"/>
                <w:szCs w:val="16"/>
              </w:rPr>
              <w:t>NRI “Pronoun Agreement” and practice all assigned skills to mastery</w:t>
            </w:r>
            <w:r w:rsidR="009F0BF8">
              <w:rPr>
                <w:color w:val="C00000"/>
                <w:sz w:val="16"/>
                <w:szCs w:val="16"/>
              </w:rPr>
              <w:t xml:space="preserve"> for Monday’s</w:t>
            </w:r>
            <w:r w:rsidR="00E7495E">
              <w:rPr>
                <w:color w:val="C00000"/>
                <w:sz w:val="16"/>
                <w:szCs w:val="16"/>
              </w:rPr>
              <w:t xml:space="preserve"> </w:t>
            </w:r>
            <w:r w:rsidR="009F0BF8">
              <w:rPr>
                <w:color w:val="C00000"/>
                <w:sz w:val="16"/>
                <w:szCs w:val="16"/>
              </w:rPr>
              <w:t>STA</w:t>
            </w:r>
            <w:r w:rsidR="00E7495E">
              <w:rPr>
                <w:color w:val="C00000"/>
                <w:sz w:val="16"/>
                <w:szCs w:val="16"/>
              </w:rPr>
              <w:t>A</w:t>
            </w:r>
            <w:r w:rsidR="009F0BF8">
              <w:rPr>
                <w:color w:val="C00000"/>
                <w:sz w:val="16"/>
                <w:szCs w:val="16"/>
              </w:rPr>
              <w:t>R Writing test!</w:t>
            </w:r>
          </w:p>
          <w:p w:rsidR="00823575" w:rsidRPr="00EA2CA6" w:rsidRDefault="00823575"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33"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3"/>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Cornell Notes:</w:t>
            </w:r>
            <w:bookmarkStart w:id="34"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4"/>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Socratic Seminar:</w:t>
            </w:r>
            <w:bookmarkStart w:id="35"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Philosophic Chairs:</w:t>
            </w:r>
            <w:bookmarkStart w:id="36"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Quick Writes:</w:t>
            </w:r>
            <w:bookmarkStart w:id="37"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7"/>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38"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8"/>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57408B" w:rsidRDefault="00FF0C72" w:rsidP="004874F4">
            <w:pPr>
              <w:pStyle w:val="Default"/>
              <w:rPr>
                <w:b/>
                <w:sz w:val="20"/>
                <w:szCs w:val="20"/>
              </w:rPr>
            </w:pPr>
            <w:bookmarkStart w:id="39" w:name="Text8"/>
            <w:r>
              <w:rPr>
                <w:b/>
                <w:sz w:val="20"/>
                <w:szCs w:val="20"/>
              </w:rPr>
              <w:t>Topic:</w:t>
            </w:r>
            <w:r w:rsidR="0057408B">
              <w:rPr>
                <w:b/>
                <w:sz w:val="20"/>
                <w:szCs w:val="20"/>
              </w:rPr>
              <w:t xml:space="preserve"> </w:t>
            </w:r>
            <w:r w:rsidR="00DF1FD8">
              <w:rPr>
                <w:b/>
                <w:sz w:val="20"/>
                <w:szCs w:val="20"/>
              </w:rPr>
              <w:t>Expository Writing: Local and Global Revisions</w:t>
            </w:r>
          </w:p>
          <w:p w:rsidR="0099650A" w:rsidRPr="00F92D04" w:rsidRDefault="00711B38" w:rsidP="00F92D04">
            <w:pPr>
              <w:pStyle w:val="Default"/>
              <w:rPr>
                <w:sz w:val="16"/>
                <w:szCs w:val="16"/>
              </w:rPr>
            </w:pPr>
            <w:r w:rsidRPr="00711B38">
              <w:rPr>
                <w:b/>
                <w:sz w:val="20"/>
                <w:szCs w:val="20"/>
              </w:rPr>
              <w:t>Goal</w:t>
            </w:r>
            <w:r w:rsidRPr="00711B38">
              <w:rPr>
                <w:sz w:val="20"/>
                <w:szCs w:val="20"/>
              </w:rPr>
              <w:t xml:space="preserve">: </w:t>
            </w:r>
            <w:r w:rsidR="008C1651">
              <w:rPr>
                <w:bCs/>
                <w:sz w:val="20"/>
                <w:szCs w:val="20"/>
              </w:rPr>
              <w:t xml:space="preserve">I will </w:t>
            </w:r>
            <w:r w:rsidR="00DF1FD8">
              <w:rPr>
                <w:bCs/>
                <w:sz w:val="20"/>
                <w:szCs w:val="20"/>
              </w:rPr>
              <w:t>revise an expository text for clarity of ideas, supporting details, and sentence structure. Global – I will revise my thesis, rearrange, add or remove text Local – I will replace dead words, delete wordiness, create active voice, and combine sentences.</w:t>
            </w:r>
            <w:r w:rsidRPr="00711B38">
              <w:rPr>
                <w:sz w:val="20"/>
                <w:szCs w:val="20"/>
              </w:rPr>
              <w:br/>
            </w:r>
            <w:r w:rsidRPr="00711B38">
              <w:rPr>
                <w:b/>
                <w:sz w:val="20"/>
                <w:szCs w:val="20"/>
              </w:rPr>
              <w:t xml:space="preserve">TEKS: </w:t>
            </w:r>
            <w:r w:rsidR="00187884" w:rsidRPr="00187884">
              <w:rPr>
                <w:sz w:val="16"/>
                <w:szCs w:val="16"/>
              </w:rPr>
              <w:t xml:space="preserve"> </w:t>
            </w:r>
            <w:r w:rsidR="00FB6BB1">
              <w:rPr>
                <w:sz w:val="16"/>
                <w:szCs w:val="16"/>
              </w:rPr>
              <w:t>7.17A,7.14C,D,E</w:t>
            </w:r>
            <w:r w:rsidR="00BB2937">
              <w:rPr>
                <w:sz w:val="20"/>
                <w:szCs w:val="20"/>
              </w:rPr>
              <w:fldChar w:fldCharType="begin"/>
            </w:r>
            <w:r w:rsidR="00A400A2">
              <w:rPr>
                <w:sz w:val="20"/>
                <w:szCs w:val="20"/>
              </w:rPr>
              <w:instrText xml:space="preserve"> FILLIN "Text8"</w:instrText>
            </w:r>
            <w:r w:rsidR="00BB2937">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FB6BB1">
              <w:rPr>
                <w:sz w:val="20"/>
                <w:szCs w:val="20"/>
              </w:rPr>
              <w:t>essay packets, model essay, iPads, INB</w:t>
            </w:r>
            <w:r>
              <w:rPr>
                <w:sz w:val="20"/>
                <w:szCs w:val="20"/>
              </w:rPr>
              <w:br/>
            </w:r>
            <w:r w:rsidRPr="004E3DAB">
              <w:rPr>
                <w:b/>
                <w:sz w:val="20"/>
                <w:szCs w:val="20"/>
              </w:rPr>
              <w:t>Assignment(s):</w:t>
            </w:r>
            <w:r w:rsidR="00BB2937">
              <w:rPr>
                <w:sz w:val="20"/>
                <w:szCs w:val="20"/>
              </w:rPr>
              <w:fldChar w:fldCharType="end"/>
            </w:r>
            <w:bookmarkEnd w:id="39"/>
          </w:p>
          <w:p w:rsidR="00EA2CA6" w:rsidRDefault="00EA2CA6" w:rsidP="00EA2CA6">
            <w:pPr>
              <w:rPr>
                <w:b/>
                <w:color w:val="7030A0"/>
                <w:sz w:val="20"/>
                <w:szCs w:val="20"/>
                <w:u w:val="single"/>
              </w:rPr>
            </w:pPr>
            <w:r>
              <w:rPr>
                <w:b/>
                <w:color w:val="7030A0"/>
                <w:sz w:val="20"/>
                <w:szCs w:val="20"/>
                <w:u w:val="single"/>
              </w:rPr>
              <w:t>Reading</w:t>
            </w:r>
          </w:p>
          <w:p w:rsidR="00EA2CA6" w:rsidRDefault="005F7A01" w:rsidP="005F7A01">
            <w:pPr>
              <w:pStyle w:val="ListParagraph"/>
              <w:numPr>
                <w:ilvl w:val="0"/>
                <w:numId w:val="18"/>
              </w:numPr>
              <w:rPr>
                <w:color w:val="7030A0"/>
                <w:sz w:val="16"/>
                <w:szCs w:val="16"/>
              </w:rPr>
            </w:pPr>
            <w:r>
              <w:rPr>
                <w:color w:val="7030A0"/>
                <w:sz w:val="16"/>
                <w:szCs w:val="16"/>
              </w:rPr>
              <w:t>Mini-Lesson: Expository Leads</w:t>
            </w:r>
          </w:p>
          <w:p w:rsidR="005F7A01" w:rsidRDefault="005F7A01" w:rsidP="005F7A01">
            <w:pPr>
              <w:pStyle w:val="ListParagraph"/>
              <w:numPr>
                <w:ilvl w:val="0"/>
                <w:numId w:val="18"/>
              </w:numPr>
              <w:rPr>
                <w:color w:val="7030A0"/>
                <w:sz w:val="16"/>
                <w:szCs w:val="16"/>
              </w:rPr>
            </w:pPr>
            <w:r>
              <w:rPr>
                <w:color w:val="7030A0"/>
                <w:sz w:val="16"/>
                <w:szCs w:val="16"/>
              </w:rPr>
              <w:t>Revision and Editing</w:t>
            </w:r>
          </w:p>
          <w:p w:rsidR="00EA2CA6" w:rsidRDefault="00EA2CA6" w:rsidP="00EA2CA6">
            <w:pPr>
              <w:rPr>
                <w:color w:val="C00000"/>
                <w:sz w:val="16"/>
                <w:szCs w:val="16"/>
              </w:rPr>
            </w:pPr>
            <w:r>
              <w:rPr>
                <w:color w:val="C00000"/>
                <w:sz w:val="16"/>
                <w:szCs w:val="16"/>
              </w:rPr>
              <w:t xml:space="preserve">DUE TODAY: </w:t>
            </w:r>
          </w:p>
          <w:p w:rsidR="00EA2CA6" w:rsidRDefault="00996178" w:rsidP="00EA2CA6">
            <w:pPr>
              <w:rPr>
                <w:color w:val="C00000"/>
                <w:sz w:val="16"/>
                <w:szCs w:val="16"/>
              </w:rPr>
            </w:pPr>
            <w:r>
              <w:rPr>
                <w:color w:val="C00000"/>
                <w:sz w:val="16"/>
                <w:szCs w:val="16"/>
              </w:rPr>
              <w:t xml:space="preserve">HW:  </w:t>
            </w:r>
            <w:r w:rsidR="00136AC1">
              <w:rPr>
                <w:i/>
                <w:color w:val="C00000"/>
                <w:sz w:val="16"/>
                <w:szCs w:val="16"/>
                <w:u w:val="single"/>
              </w:rPr>
              <w:t xml:space="preserve">Tangerine </w:t>
            </w:r>
            <w:r w:rsidR="00136AC1">
              <w:rPr>
                <w:color w:val="C00000"/>
                <w:sz w:val="16"/>
                <w:szCs w:val="16"/>
              </w:rPr>
              <w:t xml:space="preserve"> Part 1 reading, journals, and role sheets due Friday</w:t>
            </w:r>
          </w:p>
          <w:p w:rsidR="00EA2CA6" w:rsidRPr="002A651C" w:rsidRDefault="00EA2CA6" w:rsidP="00EA2CA6">
            <w:pPr>
              <w:rPr>
                <w:b/>
                <w:color w:val="00B050"/>
                <w:sz w:val="20"/>
                <w:szCs w:val="20"/>
                <w:u w:val="single"/>
              </w:rPr>
            </w:pPr>
            <w:r w:rsidRPr="002A651C">
              <w:rPr>
                <w:b/>
                <w:color w:val="00B050"/>
                <w:sz w:val="20"/>
                <w:szCs w:val="20"/>
                <w:u w:val="single"/>
              </w:rPr>
              <w:lastRenderedPageBreak/>
              <w:t>ELA</w:t>
            </w:r>
          </w:p>
          <w:p w:rsidR="00136AC1" w:rsidRPr="00136AC1" w:rsidRDefault="00E7495E" w:rsidP="00136AC1">
            <w:pPr>
              <w:pStyle w:val="ListParagraph"/>
              <w:numPr>
                <w:ilvl w:val="0"/>
                <w:numId w:val="22"/>
              </w:numPr>
              <w:rPr>
                <w:color w:val="00B050"/>
                <w:sz w:val="16"/>
                <w:szCs w:val="16"/>
              </w:rPr>
            </w:pPr>
            <w:r>
              <w:rPr>
                <w:color w:val="00B050"/>
                <w:sz w:val="16"/>
                <w:szCs w:val="16"/>
              </w:rPr>
              <w:t>Holt Online Essay Scoring</w:t>
            </w:r>
          </w:p>
          <w:p w:rsidR="00996178" w:rsidRPr="00136AC1" w:rsidRDefault="00996178" w:rsidP="00136AC1">
            <w:pPr>
              <w:rPr>
                <w:color w:val="00B050"/>
                <w:sz w:val="16"/>
                <w:szCs w:val="16"/>
              </w:rPr>
            </w:pP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E7495E">
              <w:rPr>
                <w:color w:val="C00000"/>
                <w:sz w:val="16"/>
                <w:szCs w:val="16"/>
              </w:rPr>
              <w:t>“Good Side of Disappointments” outline, revised/edited rough draft, typing</w:t>
            </w:r>
          </w:p>
          <w:p w:rsidR="00EA2CA6" w:rsidRPr="00C664AD" w:rsidRDefault="00EA2CA6" w:rsidP="00EA2CA6">
            <w:pPr>
              <w:rPr>
                <w:color w:val="C00000"/>
                <w:sz w:val="16"/>
                <w:szCs w:val="16"/>
              </w:rPr>
            </w:pPr>
            <w:r w:rsidRPr="00C664AD">
              <w:rPr>
                <w:color w:val="C00000"/>
                <w:sz w:val="16"/>
                <w:szCs w:val="16"/>
              </w:rPr>
              <w:t xml:space="preserve">HW: </w:t>
            </w:r>
            <w:r w:rsidR="00E7495E">
              <w:rPr>
                <w:color w:val="C00000"/>
                <w:sz w:val="16"/>
                <w:szCs w:val="16"/>
              </w:rPr>
              <w:t>NRI – Pronoun Agreement due tomorrow by 10 p.m., practice all assigned skills to mastery for Monday’s STAAR Writing test!</w:t>
            </w:r>
          </w:p>
          <w:p w:rsidR="00EA2CA6" w:rsidRDefault="00EA2CA6" w:rsidP="008C3BE6">
            <w:pPr>
              <w:rPr>
                <w:sz w:val="20"/>
                <w:szCs w:val="20"/>
              </w:rPr>
            </w:pPr>
          </w:p>
          <w:p w:rsidR="00823575" w:rsidRDefault="00823575">
            <w:pPr>
              <w:rPr>
                <w:sz w:val="20"/>
                <w:szCs w:val="20"/>
              </w:rPr>
            </w:pPr>
          </w:p>
          <w:p w:rsidR="00BB2937" w:rsidRDefault="00187884" w:rsidP="0099650A">
            <w:pPr>
              <w:rPr>
                <w:sz w:val="20"/>
                <w:szCs w:val="20"/>
              </w:rPr>
            </w:pPr>
            <w:r>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40"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0"/>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Cornell Notes:</w:t>
            </w:r>
            <w:bookmarkStart w:id="41"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1"/>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Socratic Seminar:</w:t>
            </w:r>
            <w:bookmarkStart w:id="42"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Philosophic Chairs:</w:t>
            </w:r>
            <w:bookmarkStart w:id="43"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Quick Writes:</w:t>
            </w:r>
            <w:bookmarkStart w:id="44"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4"/>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45"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5"/>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p w:rsidR="00567723" w:rsidRDefault="00DC66D5" w:rsidP="00567723">
            <w:pPr>
              <w:pStyle w:val="Default"/>
              <w:rPr>
                <w:b/>
                <w:sz w:val="20"/>
                <w:szCs w:val="20"/>
              </w:rPr>
            </w:pPr>
            <w:r>
              <w:rPr>
                <w:b/>
                <w:sz w:val="20"/>
                <w:szCs w:val="20"/>
              </w:rPr>
              <w:t xml:space="preserve">Topic: </w:t>
            </w:r>
            <w:r w:rsidR="0033319C">
              <w:rPr>
                <w:b/>
                <w:sz w:val="20"/>
                <w:szCs w:val="20"/>
              </w:rPr>
              <w:t>Expository Writing: Local Revision, Conclusions, Writing Conferences</w:t>
            </w:r>
          </w:p>
          <w:p w:rsidR="00567723" w:rsidRPr="00DB6B44" w:rsidRDefault="00567723" w:rsidP="00567723">
            <w:pPr>
              <w:pStyle w:val="Default"/>
              <w:rPr>
                <w:sz w:val="16"/>
                <w:szCs w:val="16"/>
              </w:rPr>
            </w:pPr>
            <w:r w:rsidRPr="00711B38">
              <w:rPr>
                <w:b/>
                <w:sz w:val="20"/>
                <w:szCs w:val="20"/>
              </w:rPr>
              <w:t>Goal</w:t>
            </w:r>
            <w:r w:rsidRPr="00711B38">
              <w:rPr>
                <w:sz w:val="20"/>
                <w:szCs w:val="20"/>
              </w:rPr>
              <w:t xml:space="preserve">: </w:t>
            </w:r>
            <w:r w:rsidR="0033319C">
              <w:rPr>
                <w:sz w:val="20"/>
                <w:szCs w:val="20"/>
              </w:rPr>
              <w:t>I will revise text to delete wordiness. I will revise and edit my writing in response to feedback from peers and teacher feedback. I will practice an objective test using learned rules and skills.</w:t>
            </w:r>
            <w:r w:rsidRPr="00711B38">
              <w:rPr>
                <w:sz w:val="20"/>
                <w:szCs w:val="20"/>
              </w:rPr>
              <w:br/>
            </w:r>
            <w:r w:rsidRPr="00711B38">
              <w:rPr>
                <w:b/>
                <w:sz w:val="20"/>
                <w:szCs w:val="20"/>
              </w:rPr>
              <w:t xml:space="preserve">TEKS: </w:t>
            </w:r>
            <w:r w:rsidR="0033319C">
              <w:rPr>
                <w:sz w:val="16"/>
                <w:szCs w:val="16"/>
              </w:rPr>
              <w:t>7.17A,7.14C,D,E</w:t>
            </w:r>
            <w:bookmarkStart w:id="46" w:name="_GoBack"/>
            <w:bookmarkEnd w:id="46"/>
          </w:p>
          <w:p w:rsidR="00C93375" w:rsidRPr="00DB6B44" w:rsidRDefault="00C93375" w:rsidP="00567723">
            <w:pPr>
              <w:pStyle w:val="Default"/>
              <w:rPr>
                <w:sz w:val="16"/>
                <w:szCs w:val="16"/>
              </w:rPr>
            </w:pPr>
          </w:p>
          <w:p w:rsidR="00EA2CA6" w:rsidRDefault="00EA2CA6" w:rsidP="00EA2CA6">
            <w:pPr>
              <w:rPr>
                <w:b/>
                <w:color w:val="7030A0"/>
                <w:sz w:val="20"/>
                <w:szCs w:val="20"/>
                <w:u w:val="single"/>
              </w:rPr>
            </w:pPr>
            <w:r>
              <w:rPr>
                <w:b/>
                <w:color w:val="7030A0"/>
                <w:sz w:val="20"/>
                <w:szCs w:val="20"/>
                <w:u w:val="single"/>
              </w:rPr>
              <w:t>Reading</w:t>
            </w:r>
          </w:p>
          <w:p w:rsidR="00DC66D5" w:rsidRDefault="0024147C" w:rsidP="007D30BC">
            <w:pPr>
              <w:pStyle w:val="ListParagraph"/>
              <w:numPr>
                <w:ilvl w:val="0"/>
                <w:numId w:val="19"/>
              </w:numPr>
              <w:rPr>
                <w:color w:val="7030A0"/>
                <w:sz w:val="16"/>
                <w:szCs w:val="16"/>
              </w:rPr>
            </w:pPr>
            <w:r>
              <w:rPr>
                <w:color w:val="7030A0"/>
                <w:sz w:val="16"/>
                <w:szCs w:val="16"/>
              </w:rPr>
              <w:t>Bell Ringer – “Revision: Deleting Wordiness” pg. 261 SB #3 and 4</w:t>
            </w:r>
          </w:p>
          <w:p w:rsidR="0024147C" w:rsidRDefault="0024147C" w:rsidP="007D30BC">
            <w:pPr>
              <w:pStyle w:val="ListParagraph"/>
              <w:numPr>
                <w:ilvl w:val="0"/>
                <w:numId w:val="19"/>
              </w:numPr>
              <w:rPr>
                <w:color w:val="7030A0"/>
                <w:sz w:val="16"/>
                <w:szCs w:val="16"/>
              </w:rPr>
            </w:pPr>
            <w:r>
              <w:rPr>
                <w:color w:val="7030A0"/>
                <w:sz w:val="16"/>
                <w:szCs w:val="16"/>
              </w:rPr>
              <w:t>Continue Holt Online Essay Submissions</w:t>
            </w:r>
          </w:p>
          <w:p w:rsidR="0024147C" w:rsidRPr="007D30BC" w:rsidRDefault="0024147C" w:rsidP="007D30BC">
            <w:pPr>
              <w:pStyle w:val="ListParagraph"/>
              <w:numPr>
                <w:ilvl w:val="0"/>
                <w:numId w:val="19"/>
              </w:numPr>
              <w:rPr>
                <w:color w:val="7030A0"/>
                <w:sz w:val="16"/>
                <w:szCs w:val="16"/>
              </w:rPr>
            </w:pPr>
            <w:r>
              <w:rPr>
                <w:color w:val="7030A0"/>
                <w:sz w:val="16"/>
                <w:szCs w:val="16"/>
              </w:rPr>
              <w:t>Writing Conferences</w:t>
            </w:r>
          </w:p>
          <w:p w:rsidR="007D30BC" w:rsidRDefault="007D30BC" w:rsidP="00EA2CA6">
            <w:pPr>
              <w:rPr>
                <w:color w:val="7030A0"/>
                <w:sz w:val="16"/>
                <w:szCs w:val="16"/>
              </w:rPr>
            </w:pPr>
          </w:p>
          <w:p w:rsidR="00EA2CA6" w:rsidRDefault="00EA2CA6" w:rsidP="00EA2CA6">
            <w:pPr>
              <w:rPr>
                <w:color w:val="C00000"/>
                <w:sz w:val="16"/>
                <w:szCs w:val="16"/>
              </w:rPr>
            </w:pPr>
            <w:r>
              <w:rPr>
                <w:color w:val="C00000"/>
                <w:sz w:val="16"/>
                <w:szCs w:val="16"/>
              </w:rPr>
              <w:t xml:space="preserve">DUE TODAY: </w:t>
            </w:r>
          </w:p>
          <w:p w:rsidR="00EA2CA6" w:rsidRPr="00DC66D5" w:rsidRDefault="007D30BC" w:rsidP="00EA2CA6">
            <w:pPr>
              <w:rPr>
                <w:color w:val="C00000"/>
                <w:sz w:val="16"/>
                <w:szCs w:val="16"/>
              </w:rPr>
            </w:pPr>
            <w:r>
              <w:rPr>
                <w:color w:val="C00000"/>
                <w:sz w:val="16"/>
                <w:szCs w:val="16"/>
              </w:rPr>
              <w:t xml:space="preserve">HW:  </w:t>
            </w:r>
            <w:r w:rsidR="0024147C">
              <w:rPr>
                <w:color w:val="C00000"/>
                <w:sz w:val="16"/>
                <w:szCs w:val="16"/>
              </w:rPr>
              <w:t>Tangerine Part 3 reading and journals</w:t>
            </w:r>
          </w:p>
          <w:p w:rsidR="0024147C" w:rsidRDefault="0024147C" w:rsidP="0024147C">
            <w:pPr>
              <w:rPr>
                <w:b/>
                <w:color w:val="00B050"/>
                <w:sz w:val="20"/>
                <w:szCs w:val="20"/>
                <w:u w:val="single"/>
              </w:rPr>
            </w:pPr>
            <w:r>
              <w:rPr>
                <w:b/>
                <w:color w:val="00B050"/>
                <w:sz w:val="20"/>
                <w:szCs w:val="20"/>
                <w:u w:val="single"/>
              </w:rPr>
              <w:t>ELA</w:t>
            </w:r>
          </w:p>
          <w:p w:rsidR="0024147C" w:rsidRDefault="0024147C" w:rsidP="0024147C">
            <w:pPr>
              <w:pStyle w:val="ListParagraph"/>
              <w:numPr>
                <w:ilvl w:val="0"/>
                <w:numId w:val="24"/>
              </w:numPr>
              <w:rPr>
                <w:b/>
                <w:color w:val="00B050"/>
                <w:sz w:val="16"/>
                <w:szCs w:val="16"/>
              </w:rPr>
            </w:pPr>
            <w:r>
              <w:rPr>
                <w:b/>
                <w:color w:val="00B050"/>
                <w:sz w:val="16"/>
                <w:szCs w:val="16"/>
              </w:rPr>
              <w:t>Mini-lesson: Expository Conclusions</w:t>
            </w:r>
          </w:p>
          <w:p w:rsidR="0024147C" w:rsidRDefault="0024147C" w:rsidP="0024147C">
            <w:pPr>
              <w:pStyle w:val="ListParagraph"/>
              <w:numPr>
                <w:ilvl w:val="0"/>
                <w:numId w:val="24"/>
              </w:numPr>
              <w:rPr>
                <w:b/>
                <w:color w:val="00B050"/>
                <w:sz w:val="16"/>
                <w:szCs w:val="16"/>
              </w:rPr>
            </w:pPr>
            <w:r>
              <w:rPr>
                <w:b/>
                <w:color w:val="00B050"/>
                <w:sz w:val="16"/>
                <w:szCs w:val="16"/>
              </w:rPr>
              <w:t>STAAR Writing Objective Practice and Revision Practice</w:t>
            </w:r>
          </w:p>
          <w:p w:rsidR="0024147C" w:rsidRPr="0024147C" w:rsidRDefault="0024147C" w:rsidP="0024147C">
            <w:pPr>
              <w:pStyle w:val="ListParagraph"/>
              <w:numPr>
                <w:ilvl w:val="0"/>
                <w:numId w:val="24"/>
              </w:numPr>
              <w:rPr>
                <w:b/>
                <w:color w:val="00B050"/>
                <w:sz w:val="16"/>
                <w:szCs w:val="16"/>
              </w:rPr>
            </w:pPr>
            <w:r>
              <w:rPr>
                <w:b/>
                <w:color w:val="00B050"/>
                <w:sz w:val="16"/>
                <w:szCs w:val="16"/>
              </w:rPr>
              <w:t>Writing Conferences</w:t>
            </w:r>
          </w:p>
          <w:p w:rsidR="00EA2CA6" w:rsidRDefault="00EA2CA6" w:rsidP="00EA2CA6">
            <w:pPr>
              <w:rPr>
                <w:color w:val="00B050"/>
                <w:sz w:val="16"/>
                <w:szCs w:val="16"/>
              </w:rPr>
            </w:pPr>
            <w:r>
              <w:rPr>
                <w:color w:val="00B050"/>
                <w:sz w:val="16"/>
                <w:szCs w:val="16"/>
              </w:rPr>
              <w:t xml:space="preserve"> </w:t>
            </w:r>
          </w:p>
          <w:p w:rsidR="00EA2CA6" w:rsidRPr="00C664AD" w:rsidRDefault="00EA2CA6" w:rsidP="00EA2CA6">
            <w:pPr>
              <w:rPr>
                <w:color w:val="C00000"/>
                <w:sz w:val="16"/>
                <w:szCs w:val="16"/>
              </w:rPr>
            </w:pPr>
            <w:r w:rsidRPr="00C664AD">
              <w:rPr>
                <w:color w:val="C00000"/>
                <w:sz w:val="16"/>
                <w:szCs w:val="16"/>
              </w:rPr>
              <w:t xml:space="preserve">DUE TODAY: </w:t>
            </w:r>
            <w:r w:rsidR="00D616A3">
              <w:rPr>
                <w:color w:val="C00000"/>
                <w:sz w:val="16"/>
                <w:szCs w:val="16"/>
              </w:rPr>
              <w:t>+1 score point narratives, expository submissions</w:t>
            </w:r>
          </w:p>
          <w:p w:rsidR="00EA2CA6" w:rsidRPr="00C664AD" w:rsidRDefault="00EA2CA6" w:rsidP="00EA2CA6">
            <w:pPr>
              <w:rPr>
                <w:color w:val="C00000"/>
                <w:sz w:val="16"/>
                <w:szCs w:val="16"/>
              </w:rPr>
            </w:pPr>
            <w:r w:rsidRPr="00C664AD">
              <w:rPr>
                <w:color w:val="C00000"/>
                <w:sz w:val="16"/>
                <w:szCs w:val="16"/>
              </w:rPr>
              <w:t xml:space="preserve">HW: </w:t>
            </w:r>
            <w:r w:rsidR="00D2599D">
              <w:rPr>
                <w:color w:val="C00000"/>
                <w:sz w:val="16"/>
                <w:szCs w:val="16"/>
              </w:rPr>
              <w:t xml:space="preserve">NRI- </w:t>
            </w:r>
            <w:r w:rsidR="0024147C">
              <w:rPr>
                <w:color w:val="C00000"/>
                <w:sz w:val="16"/>
                <w:szCs w:val="16"/>
              </w:rPr>
              <w:t xml:space="preserve">Pronoun Agreement due tonight by 10 p.m., </w:t>
            </w:r>
            <w:r w:rsidR="007E78CE">
              <w:rPr>
                <w:color w:val="C00000"/>
                <w:sz w:val="16"/>
                <w:szCs w:val="16"/>
              </w:rPr>
              <w:t>practice all assigned skills to mastery</w:t>
            </w:r>
            <w:r w:rsidR="00D616A3">
              <w:rPr>
                <w:color w:val="C00000"/>
                <w:sz w:val="16"/>
                <w:szCs w:val="16"/>
              </w:rPr>
              <w:t xml:space="preserve"> for Monday’s STAAR Writing test!</w:t>
            </w:r>
          </w:p>
          <w:p w:rsidR="00723ACB" w:rsidRDefault="00723ACB" w:rsidP="00EA2CA6"/>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47"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Cornell Notes:</w:t>
            </w:r>
            <w:bookmarkStart w:id="48"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Socratic Seminar:</w:t>
            </w:r>
            <w:bookmarkStart w:id="49"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Philosophic Chairs:</w:t>
            </w:r>
            <w:bookmarkStart w:id="50"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Quick Writes:</w:t>
            </w:r>
            <w:bookmarkStart w:id="51"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AE6C9D">
              <w:rPr>
                <w:sz w:val="20"/>
              </w:rPr>
            </w:r>
            <w:r w:rsidR="00AE6C9D">
              <w:rPr>
                <w:sz w:val="20"/>
              </w:rPr>
              <w:fldChar w:fldCharType="separate"/>
            </w:r>
            <w:r>
              <w:rPr>
                <w:sz w:val="20"/>
              </w:rPr>
              <w:fldChar w:fldCharType="end"/>
            </w:r>
            <w:r w:rsidR="00A400A2">
              <w:rPr>
                <w:sz w:val="20"/>
              </w:rPr>
              <w:t xml:space="preserve"> Other </w:t>
            </w:r>
            <w:bookmarkStart w:id="52"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2"/>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D3711"/>
    <w:multiLevelType w:val="hybridMultilevel"/>
    <w:tmpl w:val="9DB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866FA"/>
    <w:multiLevelType w:val="hybridMultilevel"/>
    <w:tmpl w:val="82A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60C06"/>
    <w:multiLevelType w:val="hybridMultilevel"/>
    <w:tmpl w:val="1E70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4AD5"/>
    <w:multiLevelType w:val="hybridMultilevel"/>
    <w:tmpl w:val="D82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801D6"/>
    <w:multiLevelType w:val="hybridMultilevel"/>
    <w:tmpl w:val="5A4E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B3838"/>
    <w:multiLevelType w:val="hybridMultilevel"/>
    <w:tmpl w:val="84F2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E4632"/>
    <w:multiLevelType w:val="hybridMultilevel"/>
    <w:tmpl w:val="CC4E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712C8"/>
    <w:multiLevelType w:val="hybridMultilevel"/>
    <w:tmpl w:val="F2B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A54B5"/>
    <w:multiLevelType w:val="hybridMultilevel"/>
    <w:tmpl w:val="A112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2578D"/>
    <w:multiLevelType w:val="hybridMultilevel"/>
    <w:tmpl w:val="3564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347B0"/>
    <w:multiLevelType w:val="hybridMultilevel"/>
    <w:tmpl w:val="5E0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C3918"/>
    <w:multiLevelType w:val="hybridMultilevel"/>
    <w:tmpl w:val="C512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2304F"/>
    <w:multiLevelType w:val="hybridMultilevel"/>
    <w:tmpl w:val="6892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8"/>
  </w:num>
  <w:num w:numId="5">
    <w:abstractNumId w:val="5"/>
  </w:num>
  <w:num w:numId="6">
    <w:abstractNumId w:val="2"/>
  </w:num>
  <w:num w:numId="7">
    <w:abstractNumId w:val="9"/>
  </w:num>
  <w:num w:numId="8">
    <w:abstractNumId w:val="15"/>
  </w:num>
  <w:num w:numId="9">
    <w:abstractNumId w:val="10"/>
  </w:num>
  <w:num w:numId="10">
    <w:abstractNumId w:val="22"/>
  </w:num>
  <w:num w:numId="11">
    <w:abstractNumId w:val="14"/>
  </w:num>
  <w:num w:numId="12">
    <w:abstractNumId w:val="21"/>
  </w:num>
  <w:num w:numId="13">
    <w:abstractNumId w:val="7"/>
  </w:num>
  <w:num w:numId="14">
    <w:abstractNumId w:val="11"/>
  </w:num>
  <w:num w:numId="15">
    <w:abstractNumId w:val="1"/>
  </w:num>
  <w:num w:numId="16">
    <w:abstractNumId w:val="6"/>
  </w:num>
  <w:num w:numId="17">
    <w:abstractNumId w:val="16"/>
  </w:num>
  <w:num w:numId="18">
    <w:abstractNumId w:val="18"/>
  </w:num>
  <w:num w:numId="19">
    <w:abstractNumId w:val="12"/>
  </w:num>
  <w:num w:numId="20">
    <w:abstractNumId w:val="3"/>
  </w:num>
  <w:num w:numId="21">
    <w:abstractNumId w:val="4"/>
  </w:num>
  <w:num w:numId="22">
    <w:abstractNumId w:val="13"/>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02770"/>
    <w:rsid w:val="00023B6A"/>
    <w:rsid w:val="00056D9E"/>
    <w:rsid w:val="00060479"/>
    <w:rsid w:val="00080576"/>
    <w:rsid w:val="00104132"/>
    <w:rsid w:val="00104A50"/>
    <w:rsid w:val="00110BBA"/>
    <w:rsid w:val="001249C7"/>
    <w:rsid w:val="00136A26"/>
    <w:rsid w:val="00136AC1"/>
    <w:rsid w:val="00187884"/>
    <w:rsid w:val="00190435"/>
    <w:rsid w:val="001A136D"/>
    <w:rsid w:val="001B31BC"/>
    <w:rsid w:val="001B63C4"/>
    <w:rsid w:val="001C7EC3"/>
    <w:rsid w:val="001E2AEB"/>
    <w:rsid w:val="001E5680"/>
    <w:rsid w:val="0021125E"/>
    <w:rsid w:val="00214693"/>
    <w:rsid w:val="0024147C"/>
    <w:rsid w:val="002B28C6"/>
    <w:rsid w:val="002C5F06"/>
    <w:rsid w:val="002D7B5A"/>
    <w:rsid w:val="0032746B"/>
    <w:rsid w:val="0033319C"/>
    <w:rsid w:val="003649DF"/>
    <w:rsid w:val="003816C7"/>
    <w:rsid w:val="003A7A85"/>
    <w:rsid w:val="003D2478"/>
    <w:rsid w:val="003F704F"/>
    <w:rsid w:val="00401597"/>
    <w:rsid w:val="00410025"/>
    <w:rsid w:val="0041544B"/>
    <w:rsid w:val="004443B2"/>
    <w:rsid w:val="0045031B"/>
    <w:rsid w:val="00462690"/>
    <w:rsid w:val="00480409"/>
    <w:rsid w:val="004874F4"/>
    <w:rsid w:val="00492189"/>
    <w:rsid w:val="004A11DE"/>
    <w:rsid w:val="004A2B43"/>
    <w:rsid w:val="004D28F4"/>
    <w:rsid w:val="004E3DAB"/>
    <w:rsid w:val="004E4972"/>
    <w:rsid w:val="00513FD0"/>
    <w:rsid w:val="005277AC"/>
    <w:rsid w:val="00555589"/>
    <w:rsid w:val="00567723"/>
    <w:rsid w:val="0057408B"/>
    <w:rsid w:val="00597DED"/>
    <w:rsid w:val="005A349D"/>
    <w:rsid w:val="005C71DD"/>
    <w:rsid w:val="005F7A01"/>
    <w:rsid w:val="006210B7"/>
    <w:rsid w:val="00621ED4"/>
    <w:rsid w:val="006367D2"/>
    <w:rsid w:val="006819C4"/>
    <w:rsid w:val="006F3949"/>
    <w:rsid w:val="00711B38"/>
    <w:rsid w:val="00713B9F"/>
    <w:rsid w:val="00715D5F"/>
    <w:rsid w:val="00723ACB"/>
    <w:rsid w:val="007358DE"/>
    <w:rsid w:val="007448CE"/>
    <w:rsid w:val="007A2C65"/>
    <w:rsid w:val="007A6726"/>
    <w:rsid w:val="007D30BC"/>
    <w:rsid w:val="007E78CE"/>
    <w:rsid w:val="007F6258"/>
    <w:rsid w:val="008229C1"/>
    <w:rsid w:val="00823575"/>
    <w:rsid w:val="00830AB9"/>
    <w:rsid w:val="008317AB"/>
    <w:rsid w:val="0084737C"/>
    <w:rsid w:val="00853AAB"/>
    <w:rsid w:val="008617A9"/>
    <w:rsid w:val="0086219C"/>
    <w:rsid w:val="00875F0F"/>
    <w:rsid w:val="008860C0"/>
    <w:rsid w:val="0089472E"/>
    <w:rsid w:val="008B476E"/>
    <w:rsid w:val="008B48BF"/>
    <w:rsid w:val="008C1651"/>
    <w:rsid w:val="008C3BE6"/>
    <w:rsid w:val="008F7A7D"/>
    <w:rsid w:val="00901A39"/>
    <w:rsid w:val="009517EC"/>
    <w:rsid w:val="0097689D"/>
    <w:rsid w:val="00977465"/>
    <w:rsid w:val="00984F38"/>
    <w:rsid w:val="00991807"/>
    <w:rsid w:val="009926B7"/>
    <w:rsid w:val="00993039"/>
    <w:rsid w:val="00996178"/>
    <w:rsid w:val="0099650A"/>
    <w:rsid w:val="009B2EF3"/>
    <w:rsid w:val="009C07D2"/>
    <w:rsid w:val="009C0B3B"/>
    <w:rsid w:val="009D03D1"/>
    <w:rsid w:val="009F0BF8"/>
    <w:rsid w:val="00A144E4"/>
    <w:rsid w:val="00A2546D"/>
    <w:rsid w:val="00A400A2"/>
    <w:rsid w:val="00A41097"/>
    <w:rsid w:val="00A80BC2"/>
    <w:rsid w:val="00A81AEB"/>
    <w:rsid w:val="00A937E2"/>
    <w:rsid w:val="00AE6C9D"/>
    <w:rsid w:val="00B07104"/>
    <w:rsid w:val="00B21C30"/>
    <w:rsid w:val="00B27B2B"/>
    <w:rsid w:val="00BB2937"/>
    <w:rsid w:val="00BB2E69"/>
    <w:rsid w:val="00BE277B"/>
    <w:rsid w:val="00BE5B4A"/>
    <w:rsid w:val="00BF67BA"/>
    <w:rsid w:val="00C00BE4"/>
    <w:rsid w:val="00C60196"/>
    <w:rsid w:val="00C879A7"/>
    <w:rsid w:val="00C93375"/>
    <w:rsid w:val="00CA074B"/>
    <w:rsid w:val="00CA1E72"/>
    <w:rsid w:val="00CA7FC7"/>
    <w:rsid w:val="00CB414A"/>
    <w:rsid w:val="00CC6585"/>
    <w:rsid w:val="00D079D3"/>
    <w:rsid w:val="00D25156"/>
    <w:rsid w:val="00D2599D"/>
    <w:rsid w:val="00D27B1F"/>
    <w:rsid w:val="00D43663"/>
    <w:rsid w:val="00D43E85"/>
    <w:rsid w:val="00D616A3"/>
    <w:rsid w:val="00D65A1F"/>
    <w:rsid w:val="00DA21C8"/>
    <w:rsid w:val="00DB6B44"/>
    <w:rsid w:val="00DC66D5"/>
    <w:rsid w:val="00DD10AD"/>
    <w:rsid w:val="00DF1FD8"/>
    <w:rsid w:val="00E461F6"/>
    <w:rsid w:val="00E53063"/>
    <w:rsid w:val="00E7495E"/>
    <w:rsid w:val="00E762FC"/>
    <w:rsid w:val="00EA2CA6"/>
    <w:rsid w:val="00EC2BE8"/>
    <w:rsid w:val="00EE2B64"/>
    <w:rsid w:val="00EF5BE6"/>
    <w:rsid w:val="00F00DD4"/>
    <w:rsid w:val="00F06473"/>
    <w:rsid w:val="00F83F04"/>
    <w:rsid w:val="00F848CB"/>
    <w:rsid w:val="00F92D04"/>
    <w:rsid w:val="00FB6BB1"/>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2952-CAE1-4861-845E-0987AC7B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27</cp:revision>
  <cp:lastPrinted>2010-09-17T20:14:00Z</cp:lastPrinted>
  <dcterms:created xsi:type="dcterms:W3CDTF">2015-03-25T14:29:00Z</dcterms:created>
  <dcterms:modified xsi:type="dcterms:W3CDTF">2015-03-25T16:44:00Z</dcterms:modified>
</cp:coreProperties>
</file>