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E47932">
        <w:t>5/11-15</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BB2937" w:rsidRDefault="00BB2937">
            <w:pPr>
              <w:pStyle w:val="Heading2"/>
              <w:tabs>
                <w:tab w:val="left" w:pos="0"/>
              </w:tabs>
              <w:rPr>
                <w:b w:val="0"/>
                <w:bCs w:val="0"/>
                <w:sz w:val="20"/>
                <w:szCs w:val="20"/>
              </w:rPr>
            </w:pPr>
            <w:r>
              <w:rPr>
                <w:b w:val="0"/>
                <w:bCs w:val="0"/>
                <w:sz w:val="20"/>
                <w:szCs w:val="20"/>
              </w:rPr>
              <w:fldChar w:fldCharType="begin"/>
            </w:r>
            <w:r w:rsidR="00A400A2">
              <w:rPr>
                <w:b w:val="0"/>
                <w:bCs w:val="0"/>
                <w:sz w:val="20"/>
                <w:szCs w:val="20"/>
              </w:rPr>
              <w:instrText xml:space="preserve"> FILLIN "Text5"</w:instrText>
            </w:r>
            <w:r>
              <w:rPr>
                <w:b w:val="0"/>
                <w:bCs w:val="0"/>
                <w:sz w:val="20"/>
                <w:szCs w:val="20"/>
              </w:rPr>
              <w:fldChar w:fldCharType="separate"/>
            </w:r>
            <w:r w:rsidR="00A400A2" w:rsidRPr="0097689D">
              <w:rPr>
                <w:bCs w:val="0"/>
                <w:sz w:val="20"/>
                <w:szCs w:val="20"/>
              </w:rPr>
              <w:t>Topic:</w:t>
            </w:r>
            <w:r w:rsidR="007358DE" w:rsidRPr="0097689D">
              <w:rPr>
                <w:bCs w:val="0"/>
                <w:sz w:val="20"/>
                <w:szCs w:val="20"/>
              </w:rPr>
              <w:t xml:space="preserve"> </w:t>
            </w:r>
            <w:r w:rsidR="005C71DD">
              <w:rPr>
                <w:bCs w:val="0"/>
                <w:sz w:val="20"/>
                <w:szCs w:val="20"/>
              </w:rPr>
              <w:t xml:space="preserve">  </w:t>
            </w:r>
            <w:r w:rsidR="00386E6B">
              <w:rPr>
                <w:bCs w:val="0"/>
                <w:sz w:val="20"/>
                <w:szCs w:val="20"/>
              </w:rPr>
              <w:t>Literature Circles, Poetry</w:t>
            </w:r>
            <w:r w:rsidR="005C71DD">
              <w:rPr>
                <w:bCs w:val="0"/>
                <w:sz w:val="20"/>
                <w:szCs w:val="20"/>
              </w:rPr>
              <w:t xml:space="preserve">        </w:t>
            </w:r>
            <w:r w:rsidR="00A400A2">
              <w:rPr>
                <w:b w:val="0"/>
                <w:bCs w:val="0"/>
                <w:sz w:val="20"/>
                <w:szCs w:val="20"/>
              </w:rPr>
              <w:br/>
            </w:r>
            <w:r w:rsidR="00A400A2" w:rsidRPr="004E3DAB">
              <w:rPr>
                <w:bCs w:val="0"/>
                <w:sz w:val="20"/>
                <w:szCs w:val="20"/>
              </w:rPr>
              <w:t>Goal:</w:t>
            </w:r>
            <w:r w:rsidR="007358DE">
              <w:rPr>
                <w:b w:val="0"/>
                <w:bCs w:val="0"/>
                <w:sz w:val="20"/>
                <w:szCs w:val="20"/>
              </w:rPr>
              <w:t xml:space="preserve"> </w:t>
            </w:r>
            <w:r w:rsidR="00E4514A">
              <w:rPr>
                <w:b w:val="0"/>
                <w:bCs w:val="0"/>
                <w:sz w:val="20"/>
                <w:szCs w:val="20"/>
              </w:rPr>
              <w:t>Prepare for tomorrow's literature circle. Analyze a poem's tone, connotations, and theme</w:t>
            </w:r>
            <w:r w:rsidR="00A400A2">
              <w:rPr>
                <w:b w:val="0"/>
                <w:bCs w:val="0"/>
                <w:sz w:val="20"/>
                <w:szCs w:val="20"/>
              </w:rPr>
              <w:br/>
            </w:r>
            <w:r w:rsidR="00A400A2" w:rsidRPr="0097689D">
              <w:rPr>
                <w:b w:val="0"/>
                <w:bCs w:val="0"/>
                <w:sz w:val="20"/>
                <w:szCs w:val="20"/>
                <w:highlight w:val="yellow"/>
              </w:rPr>
              <w:t>TEKS:</w:t>
            </w:r>
            <w:r w:rsidR="00E4514A">
              <w:rPr>
                <w:b w:val="0"/>
                <w:bCs w:val="0"/>
                <w:sz w:val="20"/>
                <w:szCs w:val="20"/>
              </w:rPr>
              <w:t xml:space="preserve"> 7.4 all - Make inferences and draw conclusions about the structure and elements of poetry (including graphical elements) and support with evidence from the text. 7.6 all - Understand, make inferences about, and draw conclusions about the structure and elements of fiction and provide evidence from the text to support understanding. 7.2b - use context (within a sentence and in larger sections of text) to determine or clarify the meaning of unfamiliar or ambiguous words.</w:t>
            </w:r>
            <w:r w:rsidR="00A400A2">
              <w:rPr>
                <w:b w:val="0"/>
                <w:bCs w:val="0"/>
                <w:sz w:val="20"/>
                <w:szCs w:val="20"/>
              </w:rPr>
              <w:br/>
            </w:r>
            <w:r w:rsidR="00A400A2">
              <w:rPr>
                <w:b w:val="0"/>
                <w:bCs w:val="0"/>
                <w:sz w:val="20"/>
                <w:szCs w:val="20"/>
              </w:rPr>
              <w:br/>
            </w:r>
            <w:r w:rsidR="00A400A2" w:rsidRPr="004E3DAB">
              <w:rPr>
                <w:bCs w:val="0"/>
                <w:sz w:val="20"/>
                <w:szCs w:val="20"/>
              </w:rPr>
              <w:t>Assignment(s):</w:t>
            </w:r>
            <w:r>
              <w:rPr>
                <w:b w:val="0"/>
                <w:bCs w:val="0"/>
                <w:sz w:val="20"/>
                <w:szCs w:val="20"/>
              </w:rPr>
              <w:fldChar w:fldCharType="end"/>
            </w:r>
            <w:bookmarkEnd w:id="0"/>
          </w:p>
          <w:p w:rsidR="007358DE" w:rsidRDefault="007358DE" w:rsidP="007358DE">
            <w:pPr>
              <w:rPr>
                <w:b/>
                <w:u w:val="single"/>
              </w:rPr>
            </w:pPr>
            <w:r>
              <w:rPr>
                <w:b/>
                <w:u w:val="single"/>
              </w:rPr>
              <w:t>Reading</w:t>
            </w:r>
          </w:p>
          <w:p w:rsidR="007358DE" w:rsidRDefault="007358DE" w:rsidP="007358DE">
            <w:pPr>
              <w:pStyle w:val="ListParagraph"/>
              <w:numPr>
                <w:ilvl w:val="0"/>
                <w:numId w:val="2"/>
              </w:numPr>
              <w:rPr>
                <w:sz w:val="20"/>
                <w:szCs w:val="20"/>
              </w:rPr>
            </w:pPr>
            <w:r>
              <w:rPr>
                <w:sz w:val="20"/>
                <w:szCs w:val="20"/>
              </w:rPr>
              <w:t xml:space="preserve">Bell Ringer – </w:t>
            </w:r>
            <w:r w:rsidR="00E47932">
              <w:rPr>
                <w:sz w:val="20"/>
                <w:szCs w:val="20"/>
              </w:rPr>
              <w:t>SWTWC Dialectical Journal</w:t>
            </w:r>
          </w:p>
          <w:p w:rsidR="00E47932" w:rsidRDefault="00E47932" w:rsidP="007358DE">
            <w:pPr>
              <w:pStyle w:val="ListParagraph"/>
              <w:numPr>
                <w:ilvl w:val="0"/>
                <w:numId w:val="2"/>
              </w:numPr>
              <w:rPr>
                <w:sz w:val="20"/>
                <w:szCs w:val="20"/>
              </w:rPr>
            </w:pPr>
            <w:r>
              <w:rPr>
                <w:sz w:val="20"/>
                <w:szCs w:val="20"/>
              </w:rPr>
              <w:t>SWTWC Part 1 Literature Circle Prep/</w:t>
            </w:r>
            <w:r w:rsidRPr="00762CC8">
              <w:rPr>
                <w:b/>
                <w:sz w:val="20"/>
                <w:szCs w:val="20"/>
                <w:highlight w:val="red"/>
              </w:rPr>
              <w:t>Part 1 Annotation Check</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w:t>
            </w:r>
            <w:r w:rsidR="005C71DD">
              <w:rPr>
                <w:b/>
                <w:sz w:val="20"/>
                <w:szCs w:val="20"/>
              </w:rPr>
              <w:t xml:space="preserve">– </w:t>
            </w:r>
            <w:r w:rsidR="00E47932">
              <w:rPr>
                <w:sz w:val="20"/>
                <w:szCs w:val="20"/>
              </w:rPr>
              <w:t>Lit Circle Prep</w:t>
            </w:r>
          </w:p>
          <w:p w:rsidR="007358DE" w:rsidRDefault="007358DE" w:rsidP="007358DE">
            <w:pPr>
              <w:rPr>
                <w:b/>
                <w:sz w:val="20"/>
                <w:szCs w:val="20"/>
                <w:u w:val="single"/>
              </w:rPr>
            </w:pPr>
            <w:r>
              <w:rPr>
                <w:b/>
                <w:sz w:val="20"/>
                <w:szCs w:val="20"/>
                <w:u w:val="single"/>
              </w:rPr>
              <w:t>ELA</w:t>
            </w:r>
          </w:p>
          <w:p w:rsidR="007358DE" w:rsidRDefault="007358DE" w:rsidP="007358DE">
            <w:pPr>
              <w:pStyle w:val="ListParagraph"/>
              <w:numPr>
                <w:ilvl w:val="0"/>
                <w:numId w:val="3"/>
              </w:numPr>
              <w:rPr>
                <w:sz w:val="20"/>
                <w:szCs w:val="20"/>
              </w:rPr>
            </w:pPr>
            <w:r>
              <w:rPr>
                <w:sz w:val="20"/>
                <w:szCs w:val="20"/>
              </w:rPr>
              <w:t xml:space="preserve">Bell Ringer – </w:t>
            </w:r>
            <w:r w:rsidR="00E47932">
              <w:rPr>
                <w:sz w:val="20"/>
                <w:szCs w:val="20"/>
              </w:rPr>
              <w:t>Quick Write</w:t>
            </w:r>
          </w:p>
          <w:p w:rsidR="00E47932" w:rsidRDefault="00E47932" w:rsidP="007358DE">
            <w:pPr>
              <w:pStyle w:val="ListParagraph"/>
              <w:numPr>
                <w:ilvl w:val="0"/>
                <w:numId w:val="3"/>
              </w:numPr>
              <w:rPr>
                <w:sz w:val="20"/>
                <w:szCs w:val="20"/>
              </w:rPr>
            </w:pPr>
            <w:r>
              <w:rPr>
                <w:sz w:val="20"/>
                <w:szCs w:val="20"/>
              </w:rPr>
              <w:t>Read and analyze “The Abandoned Farmhouse”</w:t>
            </w:r>
          </w:p>
          <w:p w:rsidR="00DD10AD" w:rsidRPr="00DD10AD" w:rsidRDefault="00DD10AD" w:rsidP="002D0EEE">
            <w:pPr>
              <w:pStyle w:val="ListParagraph"/>
              <w:rPr>
                <w:sz w:val="20"/>
                <w:szCs w:val="20"/>
              </w:rPr>
            </w:pPr>
            <w:r w:rsidRPr="00DD10AD">
              <w:rPr>
                <w:b/>
                <w:sz w:val="20"/>
                <w:szCs w:val="20"/>
                <w:highlight w:val="yellow"/>
              </w:rPr>
              <w:t xml:space="preserve">ELA Homework </w:t>
            </w:r>
            <w:r w:rsidR="002D0EEE">
              <w:rPr>
                <w:b/>
                <w:sz w:val="20"/>
                <w:szCs w:val="20"/>
              </w:rPr>
              <w:t>–</w:t>
            </w:r>
            <w:r w:rsidR="00E47932">
              <w:rPr>
                <w:b/>
                <w:sz w:val="20"/>
                <w:szCs w:val="20"/>
              </w:rPr>
              <w:t xml:space="preserve"> </w:t>
            </w:r>
            <w:r w:rsidR="002D0EEE">
              <w:rPr>
                <w:b/>
                <w:sz w:val="20"/>
                <w:szCs w:val="20"/>
              </w:rPr>
              <w:t>pick a character that you would be interested in and able to analyze though poetry, art, and writing – bring their book. You can use SWTWC or Tangerine!</w:t>
            </w: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BB2937" w:rsidRDefault="00BB2937">
            <w:pPr>
              <w:pStyle w:val="Heading2"/>
              <w:tabs>
                <w:tab w:val="left" w:pos="0"/>
              </w:tabs>
              <w:rPr>
                <w:b w:val="0"/>
                <w:bCs w:val="0"/>
                <w:sz w:val="20"/>
                <w:szCs w:val="20"/>
              </w:rPr>
            </w:pPr>
            <w:r>
              <w:rPr>
                <w:b w:val="0"/>
                <w:bCs w:val="0"/>
                <w:sz w:val="20"/>
                <w:szCs w:val="20"/>
              </w:rPr>
              <w:fldChar w:fldCharType="begin"/>
            </w:r>
            <w:r w:rsidR="00A400A2">
              <w:rPr>
                <w:b w:val="0"/>
                <w:bCs w:val="0"/>
                <w:sz w:val="20"/>
                <w:szCs w:val="20"/>
              </w:rPr>
              <w:instrText xml:space="preserve"> FILLIN "Text6"</w:instrText>
            </w:r>
            <w:r>
              <w:rPr>
                <w:b w:val="0"/>
                <w:bCs w:val="0"/>
                <w:sz w:val="20"/>
                <w:szCs w:val="20"/>
              </w:rPr>
              <w:fldChar w:fldCharType="separate"/>
            </w:r>
            <w:r w:rsidR="00A400A2" w:rsidRPr="0097689D">
              <w:rPr>
                <w:bCs w:val="0"/>
                <w:sz w:val="20"/>
                <w:szCs w:val="20"/>
              </w:rPr>
              <w:t>Topic:</w:t>
            </w:r>
            <w:r w:rsidR="0097689D" w:rsidRPr="0097689D">
              <w:rPr>
                <w:bCs w:val="0"/>
                <w:sz w:val="20"/>
                <w:szCs w:val="20"/>
              </w:rPr>
              <w:t xml:space="preserve"> </w:t>
            </w:r>
            <w:r w:rsidR="00E4514A">
              <w:rPr>
                <w:bCs w:val="0"/>
                <w:sz w:val="20"/>
                <w:szCs w:val="20"/>
              </w:rPr>
              <w:t>Literature Circles, Poetry</w:t>
            </w:r>
            <w:r w:rsidR="00A400A2">
              <w:rPr>
                <w:b w:val="0"/>
                <w:bCs w:val="0"/>
                <w:sz w:val="20"/>
                <w:szCs w:val="20"/>
              </w:rPr>
              <w:br/>
            </w:r>
            <w:r w:rsidR="00A400A2" w:rsidRPr="004E3DAB">
              <w:rPr>
                <w:bCs w:val="0"/>
                <w:sz w:val="20"/>
                <w:szCs w:val="20"/>
              </w:rPr>
              <w:t>Goal:</w:t>
            </w:r>
            <w:r w:rsidR="0097689D">
              <w:rPr>
                <w:b w:val="0"/>
                <w:bCs w:val="0"/>
                <w:sz w:val="20"/>
                <w:szCs w:val="20"/>
              </w:rPr>
              <w:t xml:space="preserve"> </w:t>
            </w:r>
            <w:r w:rsidR="00E4514A">
              <w:rPr>
                <w:b w:val="0"/>
                <w:bCs w:val="0"/>
                <w:sz w:val="20"/>
                <w:szCs w:val="20"/>
              </w:rPr>
              <w:t>Write an original poem which explores a setting's connection to a character. Engage in Socratic Seminar-style literature circles where students question the text, make inferences, and predictions in a small group format. Students will evaluate one another's contributions and reflect on their learning.</w:t>
            </w:r>
            <w:r w:rsidR="00A400A2">
              <w:rPr>
                <w:b w:val="0"/>
                <w:bCs w:val="0"/>
                <w:sz w:val="20"/>
                <w:szCs w:val="20"/>
              </w:rPr>
              <w:br/>
            </w:r>
            <w:r w:rsidR="00A400A2" w:rsidRPr="004E3DAB">
              <w:rPr>
                <w:bCs w:val="0"/>
                <w:sz w:val="20"/>
                <w:szCs w:val="20"/>
                <w:highlight w:val="yellow"/>
              </w:rPr>
              <w:t>TEKS</w:t>
            </w:r>
            <w:r w:rsidR="00A400A2" w:rsidRPr="0097689D">
              <w:rPr>
                <w:b w:val="0"/>
                <w:bCs w:val="0"/>
                <w:sz w:val="20"/>
                <w:szCs w:val="20"/>
                <w:highlight w:val="yellow"/>
              </w:rPr>
              <w:t>:</w:t>
            </w:r>
            <w:r w:rsidR="008C3BE6">
              <w:rPr>
                <w:b w:val="0"/>
                <w:bCs w:val="0"/>
                <w:sz w:val="20"/>
                <w:szCs w:val="20"/>
              </w:rPr>
              <w:t xml:space="preserve"> </w:t>
            </w:r>
            <w:r w:rsidR="00E4514A">
              <w:rPr>
                <w:b w:val="0"/>
                <w:bCs w:val="0"/>
                <w:sz w:val="20"/>
                <w:szCs w:val="20"/>
              </w:rPr>
              <w:t>7.4 all - Make inferences and draw conclusions about the structure and elements of poetry (including graphical elements) and support with evidence from the text. 7.6 all - Understand, make inferences about, and draw conclusions about the structure and elements of fiction and provide evidence from the text to support understanding. 7.2b - use context (within a sentence and in larger sections of text) to determine or clarify the meaning of unfamiliar or ambiguous words.</w:t>
            </w:r>
            <w:r w:rsidR="00A400A2">
              <w:rPr>
                <w:b w:val="0"/>
                <w:bCs w:val="0"/>
                <w:sz w:val="20"/>
                <w:szCs w:val="20"/>
              </w:rPr>
              <w:br/>
            </w:r>
            <w:r w:rsidR="00A400A2">
              <w:rPr>
                <w:b w:val="0"/>
                <w:bCs w:val="0"/>
                <w:sz w:val="20"/>
                <w:szCs w:val="20"/>
              </w:rPr>
              <w:br/>
            </w:r>
            <w:r w:rsidR="00A400A2" w:rsidRPr="004E3DAB">
              <w:rPr>
                <w:bCs w:val="0"/>
                <w:sz w:val="20"/>
                <w:szCs w:val="20"/>
              </w:rPr>
              <w:t>Assignment(s)</w:t>
            </w:r>
            <w:r w:rsidR="00A400A2">
              <w:rPr>
                <w:b w:val="0"/>
                <w:bCs w:val="0"/>
                <w:sz w:val="20"/>
                <w:szCs w:val="20"/>
              </w:rPr>
              <w:t>:</w:t>
            </w:r>
            <w:r>
              <w:rPr>
                <w:b w:val="0"/>
                <w:bCs w:val="0"/>
                <w:sz w:val="20"/>
                <w:szCs w:val="20"/>
              </w:rPr>
              <w:fldChar w:fldCharType="end"/>
            </w:r>
            <w:bookmarkEnd w:id="26"/>
          </w:p>
          <w:p w:rsidR="00DD10AD" w:rsidRDefault="00DD10AD" w:rsidP="00DD10AD">
            <w:pPr>
              <w:rPr>
                <w:b/>
                <w:u w:val="single"/>
              </w:rPr>
            </w:pPr>
            <w:r>
              <w:rPr>
                <w:b/>
                <w:u w:val="single"/>
              </w:rPr>
              <w:t>Reading</w:t>
            </w:r>
          </w:p>
          <w:p w:rsidR="00DD10AD" w:rsidRDefault="00E47932" w:rsidP="00823575">
            <w:pPr>
              <w:pStyle w:val="ListParagraph"/>
              <w:numPr>
                <w:ilvl w:val="0"/>
                <w:numId w:val="4"/>
              </w:numPr>
              <w:rPr>
                <w:sz w:val="20"/>
                <w:szCs w:val="20"/>
              </w:rPr>
            </w:pPr>
            <w:r>
              <w:rPr>
                <w:sz w:val="20"/>
                <w:szCs w:val="20"/>
              </w:rPr>
              <w:t>SWTWC Kahoot Quiz</w:t>
            </w:r>
          </w:p>
          <w:p w:rsidR="005C71DD" w:rsidRPr="00823575" w:rsidRDefault="00E47932" w:rsidP="00823575">
            <w:pPr>
              <w:pStyle w:val="ListParagraph"/>
              <w:numPr>
                <w:ilvl w:val="0"/>
                <w:numId w:val="4"/>
              </w:numPr>
              <w:rPr>
                <w:sz w:val="20"/>
                <w:szCs w:val="20"/>
              </w:rPr>
            </w:pPr>
            <w:r>
              <w:rPr>
                <w:sz w:val="20"/>
                <w:szCs w:val="20"/>
              </w:rPr>
              <w:t>Part 1 Literature Circle</w:t>
            </w:r>
          </w:p>
          <w:p w:rsidR="00DD10AD" w:rsidRDefault="00DD10AD" w:rsidP="00DD10AD">
            <w:pPr>
              <w:pStyle w:val="ListParagraph"/>
              <w:rPr>
                <w:sz w:val="20"/>
                <w:szCs w:val="20"/>
              </w:rPr>
            </w:pPr>
            <w:r w:rsidRPr="007358DE">
              <w:rPr>
                <w:b/>
                <w:sz w:val="20"/>
                <w:szCs w:val="20"/>
                <w:highlight w:val="yellow"/>
              </w:rPr>
              <w:t>Reading Homework</w:t>
            </w:r>
            <w:r w:rsidR="002D0EEE">
              <w:rPr>
                <w:b/>
                <w:sz w:val="20"/>
                <w:szCs w:val="20"/>
              </w:rPr>
              <w:t xml:space="preserve"> – none! </w:t>
            </w:r>
            <w:r w:rsidR="002D0EEE" w:rsidRPr="002D0EEE">
              <w:rPr>
                <w:b/>
                <w:sz w:val="20"/>
                <w:szCs w:val="20"/>
              </w:rPr>
              <w:sym w:font="Wingdings" w:char="F04A"/>
            </w:r>
          </w:p>
          <w:p w:rsidR="00DD10AD" w:rsidRDefault="00DD10AD" w:rsidP="00DD10AD">
            <w:pPr>
              <w:rPr>
                <w:b/>
                <w:sz w:val="20"/>
                <w:szCs w:val="20"/>
                <w:u w:val="single"/>
              </w:rPr>
            </w:pPr>
            <w:r>
              <w:rPr>
                <w:b/>
                <w:sz w:val="20"/>
                <w:szCs w:val="20"/>
                <w:u w:val="single"/>
              </w:rPr>
              <w:t>ELA</w:t>
            </w:r>
          </w:p>
          <w:p w:rsidR="00DD10AD" w:rsidRDefault="00DD10AD" w:rsidP="00823575">
            <w:pPr>
              <w:pStyle w:val="ListParagraph"/>
              <w:numPr>
                <w:ilvl w:val="0"/>
                <w:numId w:val="5"/>
              </w:numPr>
              <w:rPr>
                <w:sz w:val="20"/>
                <w:szCs w:val="20"/>
              </w:rPr>
            </w:pPr>
            <w:r w:rsidRPr="00823575">
              <w:rPr>
                <w:sz w:val="20"/>
                <w:szCs w:val="20"/>
              </w:rPr>
              <w:t xml:space="preserve">Bell Ringer – </w:t>
            </w:r>
            <w:r w:rsidR="002D0EEE">
              <w:rPr>
                <w:sz w:val="20"/>
                <w:szCs w:val="20"/>
              </w:rPr>
              <w:t>Quick Write</w:t>
            </w:r>
          </w:p>
          <w:p w:rsidR="005C71DD" w:rsidRDefault="002D0EEE" w:rsidP="00823575">
            <w:pPr>
              <w:pStyle w:val="ListParagraph"/>
              <w:numPr>
                <w:ilvl w:val="0"/>
                <w:numId w:val="5"/>
              </w:numPr>
              <w:rPr>
                <w:sz w:val="20"/>
                <w:szCs w:val="20"/>
              </w:rPr>
            </w:pPr>
            <w:r>
              <w:rPr>
                <w:sz w:val="20"/>
                <w:szCs w:val="20"/>
              </w:rPr>
              <w:t>Origami House Overview</w:t>
            </w:r>
          </w:p>
          <w:p w:rsidR="002D0EEE" w:rsidRPr="00823575" w:rsidRDefault="002D0EEE" w:rsidP="00823575">
            <w:pPr>
              <w:pStyle w:val="ListParagraph"/>
              <w:numPr>
                <w:ilvl w:val="0"/>
                <w:numId w:val="5"/>
              </w:numPr>
              <w:rPr>
                <w:sz w:val="20"/>
                <w:szCs w:val="20"/>
              </w:rPr>
            </w:pPr>
            <w:r>
              <w:rPr>
                <w:sz w:val="20"/>
                <w:szCs w:val="20"/>
              </w:rPr>
              <w:t>Create O.H. character poem draft</w:t>
            </w:r>
          </w:p>
          <w:p w:rsidR="00DD10AD" w:rsidRPr="00DD10AD" w:rsidRDefault="00DD10AD" w:rsidP="0099650A">
            <w:pPr>
              <w:pStyle w:val="ListParagraph"/>
              <w:rPr>
                <w:sz w:val="20"/>
                <w:szCs w:val="20"/>
              </w:rPr>
            </w:pPr>
            <w:r w:rsidRPr="00DD10AD">
              <w:rPr>
                <w:b/>
                <w:sz w:val="20"/>
                <w:szCs w:val="20"/>
                <w:highlight w:val="yellow"/>
              </w:rPr>
              <w:lastRenderedPageBreak/>
              <w:t xml:space="preserve">ELA Homework </w:t>
            </w:r>
            <w:r w:rsidR="002D0EEE">
              <w:rPr>
                <w:b/>
                <w:sz w:val="20"/>
                <w:szCs w:val="20"/>
              </w:rPr>
              <w:t>finish O.H. character poem draft</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W</w:t>
            </w:r>
            <w:r>
              <w:rPr>
                <w:b w:val="0"/>
                <w:bCs w:val="0"/>
                <w:sz w:val="20"/>
                <w:szCs w:val="20"/>
              </w:rPr>
              <w:t xml:space="preserve">  </w:t>
            </w:r>
          </w:p>
          <w:bookmarkStart w:id="33" w:name="Text7"/>
          <w:p w:rsidR="0099650A" w:rsidRDefault="00BB2937" w:rsidP="0099650A">
            <w:pPr>
              <w:pStyle w:val="Heading2"/>
              <w:tabs>
                <w:tab w:val="left" w:pos="0"/>
              </w:tabs>
              <w:rPr>
                <w:b w:val="0"/>
                <w:bCs w:val="0"/>
                <w:sz w:val="20"/>
                <w:szCs w:val="20"/>
              </w:rPr>
            </w:pPr>
            <w:r>
              <w:rPr>
                <w:b w:val="0"/>
                <w:bCs w:val="0"/>
                <w:sz w:val="20"/>
                <w:szCs w:val="20"/>
              </w:rPr>
              <w:fldChar w:fldCharType="begin"/>
            </w:r>
            <w:r w:rsidR="00A400A2">
              <w:rPr>
                <w:b w:val="0"/>
                <w:bCs w:val="0"/>
                <w:sz w:val="20"/>
                <w:szCs w:val="20"/>
              </w:rPr>
              <w:instrText xml:space="preserve"> FILLIN "Text7"</w:instrText>
            </w:r>
            <w:r>
              <w:rPr>
                <w:b w:val="0"/>
                <w:bCs w:val="0"/>
                <w:sz w:val="20"/>
                <w:szCs w:val="20"/>
              </w:rPr>
              <w:fldChar w:fldCharType="separate"/>
            </w:r>
            <w:r w:rsidR="00A400A2" w:rsidRPr="009C0B3B">
              <w:rPr>
                <w:bCs w:val="0"/>
                <w:sz w:val="20"/>
                <w:szCs w:val="20"/>
              </w:rPr>
              <w:t>Topic:</w:t>
            </w:r>
            <w:r w:rsidR="0097689D" w:rsidRPr="009C0B3B">
              <w:rPr>
                <w:bCs w:val="0"/>
                <w:sz w:val="20"/>
                <w:szCs w:val="20"/>
              </w:rPr>
              <w:t xml:space="preserve"> </w:t>
            </w:r>
            <w:r w:rsidR="00010524">
              <w:rPr>
                <w:bCs w:val="0"/>
                <w:sz w:val="20"/>
                <w:szCs w:val="20"/>
              </w:rPr>
              <w:t>SWTWC Chapter 25-27, Origami House - Character Study</w:t>
            </w:r>
            <w:r w:rsidR="00A400A2">
              <w:rPr>
                <w:b w:val="0"/>
                <w:bCs w:val="0"/>
                <w:sz w:val="20"/>
                <w:szCs w:val="20"/>
              </w:rPr>
              <w:br/>
            </w:r>
            <w:r w:rsidR="00A400A2" w:rsidRPr="004E3DAB">
              <w:rPr>
                <w:bCs w:val="0"/>
                <w:sz w:val="20"/>
                <w:szCs w:val="20"/>
              </w:rPr>
              <w:t>Goal</w:t>
            </w:r>
            <w:r w:rsidR="00A400A2">
              <w:rPr>
                <w:b w:val="0"/>
                <w:bCs w:val="0"/>
                <w:sz w:val="20"/>
                <w:szCs w:val="20"/>
              </w:rPr>
              <w:t>:</w:t>
            </w:r>
            <w:r w:rsidR="0097689D">
              <w:rPr>
                <w:b w:val="0"/>
                <w:bCs w:val="0"/>
                <w:sz w:val="20"/>
                <w:szCs w:val="20"/>
              </w:rPr>
              <w:t xml:space="preserve"> </w:t>
            </w:r>
            <w:r w:rsidR="00010524">
              <w:rPr>
                <w:b w:val="0"/>
                <w:bCs w:val="0"/>
                <w:sz w:val="20"/>
                <w:szCs w:val="20"/>
              </w:rPr>
              <w:t xml:space="preserve">Revise and Edit O.H. Character poem for clarity of </w:t>
            </w:r>
            <w:proofErr w:type="gramStart"/>
            <w:r w:rsidR="00010524">
              <w:rPr>
                <w:b w:val="0"/>
                <w:bCs w:val="0"/>
                <w:sz w:val="20"/>
                <w:szCs w:val="20"/>
              </w:rPr>
              <w:t>ideas ,</w:t>
            </w:r>
            <w:proofErr w:type="gramEnd"/>
            <w:r w:rsidR="00010524">
              <w:rPr>
                <w:b w:val="0"/>
                <w:bCs w:val="0"/>
                <w:sz w:val="20"/>
                <w:szCs w:val="20"/>
              </w:rPr>
              <w:t xml:space="preserve"> word choice, details - 'cut to the bone.' Read and annotate fiction text for inferences, important plot elements, and character growth.</w:t>
            </w:r>
            <w:r w:rsidR="00A400A2">
              <w:rPr>
                <w:b w:val="0"/>
                <w:bCs w:val="0"/>
                <w:sz w:val="20"/>
                <w:szCs w:val="20"/>
              </w:rPr>
              <w:br/>
            </w:r>
            <w:r w:rsidR="00A400A2" w:rsidRPr="004E3DAB">
              <w:rPr>
                <w:bCs w:val="0"/>
                <w:sz w:val="20"/>
                <w:szCs w:val="20"/>
                <w:highlight w:val="yellow"/>
              </w:rPr>
              <w:t>TEKS:</w:t>
            </w:r>
            <w:r w:rsidR="008C3BE6">
              <w:rPr>
                <w:bCs w:val="0"/>
                <w:sz w:val="20"/>
                <w:szCs w:val="20"/>
              </w:rPr>
              <w:t xml:space="preserve"> </w:t>
            </w:r>
            <w:r w:rsidR="00E4514A">
              <w:rPr>
                <w:b w:val="0"/>
                <w:bCs w:val="0"/>
                <w:sz w:val="20"/>
                <w:szCs w:val="20"/>
              </w:rPr>
              <w:t xml:space="preserve">7.4 all - Make inferences and draw conclusions about the structure and elements of poetry (including graphical elements) and support with evidence from the text. 7.6 all - Understand, make inferences about, and draw conclusions about the structure and elements of fiction and provide evidence from the text to support understanding. </w:t>
            </w:r>
            <w:proofErr w:type="gramStart"/>
            <w:r w:rsidR="00E4514A">
              <w:rPr>
                <w:b w:val="0"/>
                <w:bCs w:val="0"/>
                <w:sz w:val="20"/>
                <w:szCs w:val="20"/>
              </w:rPr>
              <w:t>7.2b - use context (within a sentence and in larger sections of text) to determine or clarify the meaning of unfamiliar or ambiguous words.</w:t>
            </w:r>
            <w:proofErr w:type="gramEnd"/>
          </w:p>
          <w:p w:rsidR="00BB2937" w:rsidRDefault="00A400A2" w:rsidP="008C3BE6">
            <w:pPr>
              <w:pStyle w:val="Heading2"/>
              <w:tabs>
                <w:tab w:val="left" w:pos="0"/>
              </w:tabs>
              <w:rPr>
                <w:b w:val="0"/>
                <w:bCs w:val="0"/>
                <w:sz w:val="20"/>
                <w:szCs w:val="20"/>
              </w:rPr>
            </w:pPr>
            <w:r w:rsidRPr="004E3DAB">
              <w:rPr>
                <w:bCs w:val="0"/>
                <w:sz w:val="20"/>
                <w:szCs w:val="20"/>
              </w:rPr>
              <w:t>Assignment(s)</w:t>
            </w:r>
            <w:r>
              <w:rPr>
                <w:b w:val="0"/>
                <w:bCs w:val="0"/>
                <w:sz w:val="20"/>
                <w:szCs w:val="20"/>
              </w:rPr>
              <w:t>:</w:t>
            </w:r>
            <w:r w:rsidR="00BB2937">
              <w:rPr>
                <w:b w:val="0"/>
                <w:bCs w:val="0"/>
                <w:sz w:val="20"/>
                <w:szCs w:val="20"/>
              </w:rPr>
              <w:fldChar w:fldCharType="end"/>
            </w:r>
            <w:bookmarkEnd w:id="33"/>
          </w:p>
          <w:p w:rsidR="00823575" w:rsidRDefault="00823575" w:rsidP="00823575">
            <w:pPr>
              <w:rPr>
                <w:b/>
                <w:u w:val="single"/>
              </w:rPr>
            </w:pPr>
            <w:r>
              <w:rPr>
                <w:b/>
                <w:u w:val="single"/>
              </w:rPr>
              <w:t>Reading</w:t>
            </w:r>
          </w:p>
          <w:p w:rsidR="00823575" w:rsidRPr="00823575" w:rsidRDefault="00823575" w:rsidP="00823575">
            <w:pPr>
              <w:pStyle w:val="ListParagraph"/>
              <w:numPr>
                <w:ilvl w:val="0"/>
                <w:numId w:val="6"/>
              </w:numPr>
              <w:rPr>
                <w:sz w:val="20"/>
                <w:szCs w:val="20"/>
              </w:rPr>
            </w:pPr>
            <w:r w:rsidRPr="00823575">
              <w:rPr>
                <w:sz w:val="20"/>
                <w:szCs w:val="20"/>
              </w:rPr>
              <w:t xml:space="preserve">Bell Ringer – </w:t>
            </w:r>
            <w:r w:rsidR="00627BDA">
              <w:rPr>
                <w:sz w:val="20"/>
                <w:szCs w:val="20"/>
              </w:rPr>
              <w:t>SWTWC Dialectical Journal</w:t>
            </w:r>
          </w:p>
          <w:p w:rsidR="00823575" w:rsidRDefault="00627BDA" w:rsidP="00823575">
            <w:pPr>
              <w:pStyle w:val="ListParagraph"/>
              <w:numPr>
                <w:ilvl w:val="0"/>
                <w:numId w:val="6"/>
              </w:numPr>
              <w:rPr>
                <w:sz w:val="20"/>
                <w:szCs w:val="20"/>
              </w:rPr>
            </w:pPr>
            <w:r>
              <w:rPr>
                <w:sz w:val="20"/>
                <w:szCs w:val="20"/>
              </w:rPr>
              <w:t>Read and annotate chapter 25 - 27</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627BDA">
              <w:rPr>
                <w:b/>
                <w:sz w:val="20"/>
                <w:szCs w:val="20"/>
              </w:rPr>
              <w:t>–read and annotate chapter 28</w:t>
            </w:r>
          </w:p>
          <w:p w:rsidR="00823575" w:rsidRDefault="00823575" w:rsidP="00823575">
            <w:pPr>
              <w:rPr>
                <w:b/>
                <w:sz w:val="20"/>
                <w:szCs w:val="20"/>
                <w:u w:val="single"/>
              </w:rPr>
            </w:pPr>
            <w:r>
              <w:rPr>
                <w:b/>
                <w:sz w:val="20"/>
                <w:szCs w:val="20"/>
                <w:u w:val="single"/>
              </w:rPr>
              <w:t>ELA</w:t>
            </w:r>
          </w:p>
          <w:p w:rsidR="00823575" w:rsidRDefault="00823575" w:rsidP="00823575">
            <w:pPr>
              <w:pStyle w:val="ListParagraph"/>
              <w:numPr>
                <w:ilvl w:val="0"/>
                <w:numId w:val="7"/>
              </w:numPr>
              <w:rPr>
                <w:sz w:val="20"/>
                <w:szCs w:val="20"/>
              </w:rPr>
            </w:pPr>
            <w:r w:rsidRPr="00823575">
              <w:rPr>
                <w:sz w:val="20"/>
                <w:szCs w:val="20"/>
              </w:rPr>
              <w:t xml:space="preserve">Bell Ringer – </w:t>
            </w:r>
            <w:r w:rsidR="00627BDA">
              <w:rPr>
                <w:sz w:val="20"/>
                <w:szCs w:val="20"/>
              </w:rPr>
              <w:t>Grammar Review</w:t>
            </w:r>
          </w:p>
          <w:p w:rsidR="00627BDA" w:rsidRDefault="00627BDA" w:rsidP="00823575">
            <w:pPr>
              <w:pStyle w:val="ListParagraph"/>
              <w:numPr>
                <w:ilvl w:val="0"/>
                <w:numId w:val="7"/>
              </w:numPr>
              <w:rPr>
                <w:sz w:val="20"/>
                <w:szCs w:val="20"/>
              </w:rPr>
            </w:pPr>
            <w:r>
              <w:rPr>
                <w:sz w:val="20"/>
                <w:szCs w:val="20"/>
              </w:rPr>
              <w:t>Writing Groups – Revise and Edit O.H. Character Poems</w:t>
            </w:r>
          </w:p>
          <w:p w:rsidR="00627BDA" w:rsidRDefault="00627BDA" w:rsidP="00823575">
            <w:pPr>
              <w:pStyle w:val="ListParagraph"/>
              <w:numPr>
                <w:ilvl w:val="0"/>
                <w:numId w:val="7"/>
              </w:numPr>
              <w:rPr>
                <w:sz w:val="20"/>
                <w:szCs w:val="20"/>
              </w:rPr>
            </w:pPr>
            <w:r>
              <w:rPr>
                <w:sz w:val="20"/>
                <w:szCs w:val="20"/>
              </w:rPr>
              <w:t>Write Draft 2 to incorporate changes</w:t>
            </w:r>
          </w:p>
          <w:p w:rsidR="00627BDA" w:rsidRPr="00823575" w:rsidRDefault="00627BDA" w:rsidP="00823575">
            <w:pPr>
              <w:pStyle w:val="ListParagraph"/>
              <w:numPr>
                <w:ilvl w:val="0"/>
                <w:numId w:val="7"/>
              </w:numPr>
              <w:rPr>
                <w:sz w:val="20"/>
                <w:szCs w:val="20"/>
              </w:rPr>
            </w:pPr>
            <w:r>
              <w:rPr>
                <w:sz w:val="20"/>
                <w:szCs w:val="20"/>
              </w:rPr>
              <w:t>If ready, begin making Origami House</w:t>
            </w:r>
          </w:p>
          <w:p w:rsidR="00823575" w:rsidRPr="00627BDA" w:rsidRDefault="00823575" w:rsidP="00627BDA">
            <w:pPr>
              <w:pStyle w:val="ListParagraph"/>
              <w:rPr>
                <w:sz w:val="20"/>
                <w:szCs w:val="20"/>
              </w:rPr>
            </w:pPr>
            <w:r w:rsidRPr="00823575">
              <w:rPr>
                <w:b/>
                <w:sz w:val="20"/>
                <w:szCs w:val="20"/>
                <w:highlight w:val="yellow"/>
              </w:rPr>
              <w:t>ELA Homework -</w:t>
            </w:r>
            <w:r w:rsidRPr="00823575">
              <w:rPr>
                <w:b/>
                <w:sz w:val="20"/>
                <w:szCs w:val="20"/>
              </w:rPr>
              <w:t xml:space="preserve">  </w:t>
            </w:r>
            <w:r w:rsidR="00627BDA">
              <w:rPr>
                <w:b/>
                <w:sz w:val="20"/>
                <w:szCs w:val="20"/>
              </w:rPr>
              <w:t>if using computer art, please print any pics you want for your origami house</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t>R</w:t>
            </w:r>
            <w:r>
              <w:rPr>
                <w:sz w:val="20"/>
                <w:szCs w:val="20"/>
              </w:rPr>
              <w:t xml:space="preserve">  </w:t>
            </w:r>
          </w:p>
          <w:p w:rsidR="00711B38" w:rsidRPr="00711B38" w:rsidRDefault="00711B38" w:rsidP="00711B38">
            <w:pPr>
              <w:snapToGrid w:val="0"/>
              <w:rPr>
                <w:sz w:val="20"/>
                <w:szCs w:val="20"/>
              </w:rPr>
            </w:pPr>
            <w:bookmarkStart w:id="40" w:name="Text8"/>
            <w:r w:rsidRPr="00711B38">
              <w:rPr>
                <w:b/>
                <w:sz w:val="20"/>
                <w:szCs w:val="20"/>
              </w:rPr>
              <w:t xml:space="preserve">Topic: </w:t>
            </w:r>
            <w:r w:rsidR="004324DC">
              <w:rPr>
                <w:b/>
                <w:sz w:val="20"/>
                <w:szCs w:val="20"/>
              </w:rPr>
              <w:t>SWTWC Chapter 29</w:t>
            </w:r>
            <w:r w:rsidR="0075530A">
              <w:rPr>
                <w:b/>
                <w:sz w:val="20"/>
                <w:szCs w:val="20"/>
              </w:rPr>
              <w:t>, Origami House</w:t>
            </w:r>
            <w:r w:rsidRPr="00711B38">
              <w:rPr>
                <w:sz w:val="20"/>
                <w:szCs w:val="20"/>
              </w:rPr>
              <w:br/>
            </w:r>
            <w:r w:rsidRPr="00711B38">
              <w:rPr>
                <w:b/>
                <w:sz w:val="20"/>
                <w:szCs w:val="20"/>
              </w:rPr>
              <w:t>Goal</w:t>
            </w:r>
            <w:r w:rsidRPr="00711B38">
              <w:rPr>
                <w:sz w:val="20"/>
                <w:szCs w:val="20"/>
              </w:rPr>
              <w:t xml:space="preserve">: </w:t>
            </w:r>
            <w:r w:rsidR="0075530A">
              <w:rPr>
                <w:sz w:val="20"/>
                <w:szCs w:val="20"/>
              </w:rPr>
              <w:t xml:space="preserve">I will construct an origami house which artistically represents the ‘safe place’ found in a character’s setting. </w:t>
            </w:r>
            <w:r w:rsidR="0075530A" w:rsidRPr="0075530A">
              <w:rPr>
                <w:bCs/>
                <w:sz w:val="20"/>
                <w:szCs w:val="20"/>
              </w:rPr>
              <w:t>Read and annotate fiction text for inferences, important plot elements, and character growth.</w:t>
            </w:r>
            <w:r w:rsidRPr="00711B38">
              <w:rPr>
                <w:sz w:val="20"/>
                <w:szCs w:val="20"/>
              </w:rPr>
              <w:br/>
            </w:r>
            <w:r w:rsidRPr="00711B38">
              <w:rPr>
                <w:b/>
                <w:sz w:val="20"/>
                <w:szCs w:val="20"/>
              </w:rPr>
              <w:t xml:space="preserve">TEKS: </w:t>
            </w:r>
            <w:r w:rsidR="00E4514A" w:rsidRPr="00E4514A">
              <w:rPr>
                <w:bCs/>
                <w:sz w:val="20"/>
                <w:szCs w:val="20"/>
              </w:rPr>
              <w:t>7.4 all - Make inferences and draw conclusions about the structure and elements of poetry (including graphical elements) and support with evidence from the text. 7.6 all - Understand, make inferences about, and draw conclusions about the structure and elements of fiction and provide evidence from the text to support understanding. 7.2b - use context (within a sentence and in larger sections of text) to determine or clarify the meaning of unfamiliar or ambiguous words.</w:t>
            </w:r>
          </w:p>
          <w:p w:rsidR="00BB2937" w:rsidRDefault="00BB2937" w:rsidP="008C3BE6">
            <w:pPr>
              <w:rPr>
                <w:sz w:val="20"/>
                <w:szCs w:val="20"/>
              </w:rPr>
            </w:pPr>
            <w:r>
              <w:rPr>
                <w:sz w:val="20"/>
                <w:szCs w:val="20"/>
              </w:rPr>
              <w:fldChar w:fldCharType="begin"/>
            </w:r>
            <w:r w:rsidR="00A400A2">
              <w:rPr>
                <w:sz w:val="20"/>
                <w:szCs w:val="20"/>
              </w:rPr>
              <w:instrText xml:space="preserve"> FILLIN "Text8"</w:instrText>
            </w:r>
            <w:r>
              <w:rPr>
                <w:sz w:val="20"/>
                <w:szCs w:val="20"/>
              </w:rPr>
              <w:fldChar w:fldCharType="separate"/>
            </w:r>
            <w:r w:rsidR="00A400A2" w:rsidRPr="004E3DAB">
              <w:rPr>
                <w:b/>
                <w:sz w:val="20"/>
                <w:szCs w:val="20"/>
              </w:rPr>
              <w:t>Assignment(s):</w:t>
            </w:r>
            <w:r>
              <w:rPr>
                <w:sz w:val="20"/>
                <w:szCs w:val="20"/>
              </w:rPr>
              <w:fldChar w:fldCharType="end"/>
            </w:r>
            <w:bookmarkEnd w:id="40"/>
          </w:p>
          <w:p w:rsidR="00823575" w:rsidRDefault="00823575">
            <w:pPr>
              <w:rPr>
                <w:sz w:val="20"/>
                <w:szCs w:val="20"/>
              </w:rPr>
            </w:pPr>
          </w:p>
          <w:p w:rsidR="00823575" w:rsidRDefault="00823575" w:rsidP="00823575">
            <w:pPr>
              <w:rPr>
                <w:b/>
                <w:u w:val="single"/>
              </w:rPr>
            </w:pPr>
            <w:r>
              <w:rPr>
                <w:b/>
                <w:u w:val="single"/>
              </w:rPr>
              <w:lastRenderedPageBreak/>
              <w:t>Reading</w:t>
            </w:r>
          </w:p>
          <w:p w:rsidR="00823575" w:rsidRDefault="00823575" w:rsidP="00A41097">
            <w:pPr>
              <w:pStyle w:val="ListParagraph"/>
              <w:numPr>
                <w:ilvl w:val="0"/>
                <w:numId w:val="8"/>
              </w:numPr>
              <w:rPr>
                <w:sz w:val="20"/>
                <w:szCs w:val="20"/>
              </w:rPr>
            </w:pPr>
            <w:r w:rsidRPr="00A41097">
              <w:rPr>
                <w:sz w:val="20"/>
                <w:szCs w:val="20"/>
              </w:rPr>
              <w:t xml:space="preserve">Bell Ringer – </w:t>
            </w:r>
            <w:r w:rsidR="00627BDA">
              <w:rPr>
                <w:sz w:val="20"/>
                <w:szCs w:val="20"/>
              </w:rPr>
              <w:t>SWTWC Dialectical Journal</w:t>
            </w:r>
          </w:p>
          <w:p w:rsidR="00627BDA" w:rsidRDefault="00627BDA" w:rsidP="00A41097">
            <w:pPr>
              <w:pStyle w:val="ListParagraph"/>
              <w:numPr>
                <w:ilvl w:val="0"/>
                <w:numId w:val="8"/>
              </w:numPr>
              <w:rPr>
                <w:sz w:val="20"/>
                <w:szCs w:val="20"/>
              </w:rPr>
            </w:pPr>
            <w:r>
              <w:rPr>
                <w:sz w:val="20"/>
                <w:szCs w:val="20"/>
              </w:rPr>
              <w:t>Discuss chapters 25 – 28</w:t>
            </w:r>
          </w:p>
          <w:p w:rsidR="00627BDA" w:rsidRPr="00A41097" w:rsidRDefault="00627BDA" w:rsidP="00A41097">
            <w:pPr>
              <w:pStyle w:val="ListParagraph"/>
              <w:numPr>
                <w:ilvl w:val="0"/>
                <w:numId w:val="8"/>
              </w:numPr>
              <w:rPr>
                <w:sz w:val="20"/>
                <w:szCs w:val="20"/>
              </w:rPr>
            </w:pPr>
            <w:r>
              <w:rPr>
                <w:sz w:val="20"/>
                <w:szCs w:val="20"/>
              </w:rPr>
              <w:t>Read and annotate chapter 29</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627BDA">
              <w:rPr>
                <w:b/>
                <w:sz w:val="20"/>
                <w:szCs w:val="20"/>
              </w:rPr>
              <w:t>– read and annotate chapter 30-31</w:t>
            </w:r>
            <w:r w:rsidR="00B72C5B">
              <w:rPr>
                <w:b/>
                <w:sz w:val="20"/>
                <w:szCs w:val="20"/>
              </w:rPr>
              <w:t xml:space="preserve"> (chapter 31 is only 1 sentence long!</w:t>
            </w:r>
          </w:p>
          <w:p w:rsidR="00823575" w:rsidRDefault="00823575" w:rsidP="00823575">
            <w:pPr>
              <w:rPr>
                <w:b/>
                <w:sz w:val="20"/>
                <w:szCs w:val="20"/>
                <w:u w:val="single"/>
              </w:rPr>
            </w:pPr>
            <w:r>
              <w:rPr>
                <w:b/>
                <w:sz w:val="20"/>
                <w:szCs w:val="20"/>
                <w:u w:val="single"/>
              </w:rPr>
              <w:t>ELA</w:t>
            </w:r>
          </w:p>
          <w:p w:rsidR="00823575" w:rsidRDefault="00823575" w:rsidP="00A41097">
            <w:pPr>
              <w:pStyle w:val="ListParagraph"/>
              <w:numPr>
                <w:ilvl w:val="0"/>
                <w:numId w:val="9"/>
              </w:numPr>
              <w:rPr>
                <w:sz w:val="20"/>
                <w:szCs w:val="20"/>
              </w:rPr>
            </w:pPr>
            <w:r w:rsidRPr="00A41097">
              <w:rPr>
                <w:sz w:val="20"/>
                <w:szCs w:val="20"/>
              </w:rPr>
              <w:t xml:space="preserve">Bell Ringer – </w:t>
            </w:r>
            <w:r w:rsidR="00ED1099">
              <w:rPr>
                <w:sz w:val="20"/>
                <w:szCs w:val="20"/>
              </w:rPr>
              <w:t>Grammar Review</w:t>
            </w:r>
          </w:p>
          <w:p w:rsidR="00ED1099" w:rsidRDefault="00B72C5B" w:rsidP="00A41097">
            <w:pPr>
              <w:pStyle w:val="ListParagraph"/>
              <w:numPr>
                <w:ilvl w:val="0"/>
                <w:numId w:val="9"/>
              </w:numPr>
              <w:rPr>
                <w:sz w:val="20"/>
                <w:szCs w:val="20"/>
              </w:rPr>
            </w:pPr>
            <w:r>
              <w:rPr>
                <w:sz w:val="20"/>
                <w:szCs w:val="20"/>
              </w:rPr>
              <w:t>Construct and illustrate Origami House – write final poem draft inside</w:t>
            </w:r>
          </w:p>
          <w:p w:rsidR="00BB2937" w:rsidRDefault="00823575" w:rsidP="0099650A">
            <w:pPr>
              <w:rPr>
                <w:sz w:val="20"/>
                <w:szCs w:val="20"/>
              </w:rPr>
            </w:pPr>
            <w:r w:rsidRPr="00823575">
              <w:rPr>
                <w:b/>
                <w:sz w:val="20"/>
                <w:szCs w:val="20"/>
                <w:highlight w:val="yellow"/>
              </w:rPr>
              <w:t>ELA Homework -</w:t>
            </w:r>
            <w:r w:rsidRPr="00823575">
              <w:rPr>
                <w:b/>
                <w:sz w:val="20"/>
                <w:szCs w:val="20"/>
              </w:rPr>
              <w:t xml:space="preserve">  </w:t>
            </w:r>
            <w:r w:rsidR="00B72C5B">
              <w:rPr>
                <w:b/>
                <w:sz w:val="20"/>
                <w:szCs w:val="20"/>
              </w:rPr>
              <w:t>complete Origami House if not finished in class</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Other </w:t>
            </w:r>
            <w:bookmarkStart w:id="41"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1"/>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Cornell Notes:</w:t>
            </w:r>
            <w:bookmarkStart w:id="42"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Socratic Seminar:</w:t>
            </w:r>
            <w:bookmarkStart w:id="43"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Philosophic Chairs:</w:t>
            </w:r>
            <w:bookmarkStart w:id="44"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Quick Writes:</w:t>
            </w:r>
            <w:bookmarkStart w:id="45"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5"/>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Other </w:t>
            </w:r>
            <w:bookmarkStart w:id="46"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6"/>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bookmarkStart w:id="47" w:name="Text9"/>
          <w:p w:rsidR="0099650A" w:rsidRDefault="00BB2937" w:rsidP="0099650A">
            <w:pPr>
              <w:rPr>
                <w:sz w:val="20"/>
                <w:szCs w:val="20"/>
              </w:rPr>
            </w:pPr>
            <w:r>
              <w:rPr>
                <w:sz w:val="20"/>
                <w:szCs w:val="20"/>
              </w:rPr>
              <w:fldChar w:fldCharType="begin"/>
            </w:r>
            <w:r w:rsidR="00A400A2">
              <w:rPr>
                <w:sz w:val="20"/>
                <w:szCs w:val="20"/>
              </w:rPr>
              <w:instrText xml:space="preserve"> FILLIN "Text9"</w:instrText>
            </w:r>
            <w:r>
              <w:rPr>
                <w:sz w:val="20"/>
                <w:szCs w:val="20"/>
              </w:rPr>
              <w:fldChar w:fldCharType="separate"/>
            </w:r>
            <w:r w:rsidR="00A400A2" w:rsidRPr="004E3DAB">
              <w:rPr>
                <w:b/>
                <w:sz w:val="20"/>
                <w:szCs w:val="20"/>
              </w:rPr>
              <w:t>Topic:</w:t>
            </w:r>
            <w:r w:rsidR="004E3DAB" w:rsidRPr="004E3DAB">
              <w:rPr>
                <w:b/>
                <w:sz w:val="20"/>
                <w:szCs w:val="20"/>
              </w:rPr>
              <w:t xml:space="preserve"> </w:t>
            </w:r>
            <w:r w:rsidR="0075530A">
              <w:rPr>
                <w:b/>
                <w:sz w:val="20"/>
                <w:szCs w:val="20"/>
              </w:rPr>
              <w:t>SWTWC Chapters 32-34, Origami House</w:t>
            </w:r>
            <w:r w:rsidR="00A400A2">
              <w:rPr>
                <w:sz w:val="20"/>
                <w:szCs w:val="20"/>
              </w:rPr>
              <w:br/>
            </w:r>
            <w:r w:rsidR="00A400A2" w:rsidRPr="004E3DAB">
              <w:rPr>
                <w:b/>
                <w:sz w:val="20"/>
                <w:szCs w:val="20"/>
              </w:rPr>
              <w:t>Goal</w:t>
            </w:r>
            <w:r w:rsidR="00A400A2">
              <w:rPr>
                <w:sz w:val="20"/>
                <w:szCs w:val="20"/>
              </w:rPr>
              <w:t>:</w:t>
            </w:r>
            <w:r w:rsidR="004E3DAB">
              <w:rPr>
                <w:sz w:val="20"/>
                <w:szCs w:val="20"/>
              </w:rPr>
              <w:t xml:space="preserve"> </w:t>
            </w:r>
            <w:r w:rsidR="0075530A">
              <w:rPr>
                <w:sz w:val="20"/>
                <w:szCs w:val="20"/>
              </w:rPr>
              <w:t>Write an essay which explains a character's connection to a 'safe place' in their setting - embed quotes to supply text evidence.</w:t>
            </w:r>
            <w:r w:rsidR="0075530A" w:rsidRPr="0075530A">
              <w:rPr>
                <w:bCs/>
                <w:sz w:val="20"/>
                <w:szCs w:val="20"/>
              </w:rPr>
              <w:t xml:space="preserve"> </w:t>
            </w:r>
            <w:r w:rsidR="0075530A" w:rsidRPr="0075530A">
              <w:rPr>
                <w:bCs/>
                <w:sz w:val="20"/>
                <w:szCs w:val="20"/>
              </w:rPr>
              <w:t>Read and annotate fiction text for inferences, important plot elements, and character growth</w:t>
            </w:r>
            <w:r w:rsidR="0075530A">
              <w:rPr>
                <w:sz w:val="20"/>
                <w:szCs w:val="20"/>
              </w:rPr>
              <w:t xml:space="preserve"> </w:t>
            </w:r>
            <w:r w:rsidR="00A400A2">
              <w:rPr>
                <w:sz w:val="20"/>
                <w:szCs w:val="20"/>
              </w:rPr>
              <w:br/>
            </w:r>
            <w:r w:rsidR="00A400A2" w:rsidRPr="004E3DAB">
              <w:rPr>
                <w:b/>
                <w:sz w:val="20"/>
                <w:szCs w:val="20"/>
                <w:highlight w:val="yellow"/>
              </w:rPr>
              <w:t>TEKS:</w:t>
            </w:r>
            <w:r w:rsidR="008C3BE6">
              <w:rPr>
                <w:b/>
                <w:sz w:val="20"/>
                <w:szCs w:val="20"/>
              </w:rPr>
              <w:t xml:space="preserve"> </w:t>
            </w:r>
            <w:r w:rsidR="00E4514A" w:rsidRPr="00E4514A">
              <w:rPr>
                <w:bCs/>
                <w:sz w:val="20"/>
                <w:szCs w:val="20"/>
              </w:rPr>
              <w:t>7.4 all - Make inferences and draw conclusions about the structure and elements of poetry (including graphical elements) and support with evidence from the text. 7.6 all - Understand, make inferences about, and draw conclusions about the structure and elements of fiction and provide evidence from the text to support understanding. 7.2b - use context (within a sentence and in larger sections of text) to determine or clarify the meaning of unfamiliar or ambiguous words</w:t>
            </w:r>
            <w:r w:rsidR="00E4514A">
              <w:rPr>
                <w:b/>
                <w:bCs/>
                <w:sz w:val="20"/>
                <w:szCs w:val="20"/>
              </w:rPr>
              <w:t>.</w:t>
            </w:r>
          </w:p>
          <w:p w:rsidR="00BB2937" w:rsidRDefault="00A400A2" w:rsidP="008C3BE6">
            <w:pPr>
              <w:rPr>
                <w:sz w:val="20"/>
                <w:szCs w:val="20"/>
              </w:rPr>
            </w:pPr>
            <w:r w:rsidRPr="004E3DAB">
              <w:rPr>
                <w:b/>
                <w:sz w:val="20"/>
                <w:szCs w:val="20"/>
              </w:rPr>
              <w:t>Assignment(s):</w:t>
            </w:r>
            <w:r w:rsidR="00BB2937">
              <w:rPr>
                <w:sz w:val="20"/>
                <w:szCs w:val="20"/>
              </w:rPr>
              <w:fldChar w:fldCharType="end"/>
            </w:r>
            <w:bookmarkEnd w:id="47"/>
          </w:p>
          <w:p w:rsidR="00723ACB" w:rsidRDefault="00723ACB" w:rsidP="00723ACB">
            <w:pPr>
              <w:rPr>
                <w:b/>
                <w:u w:val="single"/>
              </w:rPr>
            </w:pPr>
            <w:r>
              <w:rPr>
                <w:b/>
                <w:u w:val="single"/>
              </w:rPr>
              <w:t>Reading</w:t>
            </w:r>
          </w:p>
          <w:p w:rsidR="00723ACB" w:rsidRDefault="0099650A" w:rsidP="00723ACB">
            <w:pPr>
              <w:pStyle w:val="ListParagraph"/>
              <w:numPr>
                <w:ilvl w:val="0"/>
                <w:numId w:val="10"/>
              </w:numPr>
              <w:rPr>
                <w:sz w:val="20"/>
                <w:szCs w:val="20"/>
              </w:rPr>
            </w:pPr>
            <w:r>
              <w:rPr>
                <w:sz w:val="20"/>
                <w:szCs w:val="20"/>
              </w:rPr>
              <w:t xml:space="preserve">Bell Ringer </w:t>
            </w:r>
            <w:r w:rsidR="004A0DF4">
              <w:rPr>
                <w:sz w:val="20"/>
                <w:szCs w:val="20"/>
              </w:rPr>
              <w:t>–</w:t>
            </w:r>
            <w:r>
              <w:rPr>
                <w:sz w:val="20"/>
                <w:szCs w:val="20"/>
              </w:rPr>
              <w:t xml:space="preserve"> </w:t>
            </w:r>
            <w:r w:rsidR="004A0DF4">
              <w:rPr>
                <w:sz w:val="20"/>
                <w:szCs w:val="20"/>
              </w:rPr>
              <w:t>SWTWC Dialectical Journal ----</w:t>
            </w:r>
            <w:r w:rsidR="00723ACB">
              <w:rPr>
                <w:sz w:val="20"/>
                <w:szCs w:val="20"/>
              </w:rPr>
              <w:t>Bell Ringers due!</w:t>
            </w:r>
          </w:p>
          <w:p w:rsidR="004A0DF4" w:rsidRDefault="001D58A3" w:rsidP="00723ACB">
            <w:pPr>
              <w:pStyle w:val="ListParagraph"/>
              <w:numPr>
                <w:ilvl w:val="0"/>
                <w:numId w:val="10"/>
              </w:numPr>
              <w:rPr>
                <w:sz w:val="20"/>
                <w:szCs w:val="20"/>
              </w:rPr>
            </w:pPr>
            <w:r>
              <w:rPr>
                <w:sz w:val="20"/>
                <w:szCs w:val="20"/>
              </w:rPr>
              <w:t>Discuss chapters 29-31</w:t>
            </w:r>
          </w:p>
          <w:p w:rsidR="001D58A3" w:rsidRPr="00723ACB" w:rsidRDefault="001D58A3" w:rsidP="00723ACB">
            <w:pPr>
              <w:pStyle w:val="ListParagraph"/>
              <w:numPr>
                <w:ilvl w:val="0"/>
                <w:numId w:val="10"/>
              </w:numPr>
              <w:rPr>
                <w:sz w:val="20"/>
                <w:szCs w:val="20"/>
              </w:rPr>
            </w:pPr>
            <w:r>
              <w:rPr>
                <w:sz w:val="20"/>
                <w:szCs w:val="20"/>
              </w:rPr>
              <w:t>Read and annotate chapters 32-34</w:t>
            </w:r>
          </w:p>
          <w:p w:rsidR="00723ACB" w:rsidRPr="00723ACB" w:rsidRDefault="00723ACB" w:rsidP="00723ACB">
            <w:pPr>
              <w:pStyle w:val="ListParagraph"/>
              <w:rPr>
                <w:sz w:val="20"/>
                <w:szCs w:val="20"/>
              </w:rPr>
            </w:pPr>
            <w:r w:rsidRPr="007358DE">
              <w:rPr>
                <w:b/>
                <w:sz w:val="20"/>
                <w:szCs w:val="20"/>
                <w:highlight w:val="yellow"/>
              </w:rPr>
              <w:t>Reading Homework</w:t>
            </w:r>
            <w:r>
              <w:rPr>
                <w:b/>
                <w:sz w:val="20"/>
                <w:szCs w:val="20"/>
              </w:rPr>
              <w:t xml:space="preserve"> – </w:t>
            </w:r>
            <w:r w:rsidR="001D58A3">
              <w:rPr>
                <w:b/>
                <w:sz w:val="20"/>
                <w:szCs w:val="20"/>
              </w:rPr>
              <w:t>read and annotate chapter 35</w:t>
            </w:r>
            <w:bookmarkStart w:id="48" w:name="_GoBack"/>
          </w:p>
          <w:p w:rsidR="00723ACB" w:rsidRDefault="00723ACB" w:rsidP="00723ACB">
            <w:pPr>
              <w:rPr>
                <w:b/>
                <w:sz w:val="20"/>
                <w:szCs w:val="20"/>
                <w:u w:val="single"/>
              </w:rPr>
            </w:pPr>
            <w:r>
              <w:rPr>
                <w:b/>
                <w:sz w:val="20"/>
                <w:szCs w:val="20"/>
                <w:u w:val="single"/>
              </w:rPr>
              <w:t>ELA</w:t>
            </w:r>
          </w:p>
          <w:bookmarkEnd w:id="48"/>
          <w:p w:rsidR="00723ACB" w:rsidRDefault="00723ACB" w:rsidP="00723ACB">
            <w:pPr>
              <w:pStyle w:val="ListParagraph"/>
              <w:numPr>
                <w:ilvl w:val="0"/>
                <w:numId w:val="11"/>
              </w:numPr>
              <w:rPr>
                <w:sz w:val="20"/>
                <w:szCs w:val="20"/>
              </w:rPr>
            </w:pPr>
            <w:r w:rsidRPr="0099650A">
              <w:rPr>
                <w:sz w:val="20"/>
                <w:szCs w:val="20"/>
              </w:rPr>
              <w:t xml:space="preserve">Bell Ringer – </w:t>
            </w:r>
            <w:r w:rsidR="00F5172E">
              <w:rPr>
                <w:sz w:val="20"/>
                <w:szCs w:val="20"/>
              </w:rPr>
              <w:t>Grammar Review</w:t>
            </w:r>
          </w:p>
          <w:p w:rsidR="00F5172E" w:rsidRPr="0099650A" w:rsidRDefault="00F5172E" w:rsidP="00723ACB">
            <w:pPr>
              <w:pStyle w:val="ListParagraph"/>
              <w:numPr>
                <w:ilvl w:val="0"/>
                <w:numId w:val="11"/>
              </w:numPr>
              <w:rPr>
                <w:sz w:val="20"/>
                <w:szCs w:val="20"/>
              </w:rPr>
            </w:pPr>
            <w:r>
              <w:rPr>
                <w:sz w:val="20"/>
                <w:szCs w:val="20"/>
              </w:rPr>
              <w:t>Essay Component of Origami House Assignment</w:t>
            </w:r>
          </w:p>
          <w:p w:rsidR="00723ACB" w:rsidRDefault="00723ACB" w:rsidP="0099650A">
            <w:r w:rsidRPr="00823575">
              <w:rPr>
                <w:b/>
                <w:sz w:val="20"/>
                <w:szCs w:val="20"/>
                <w:highlight w:val="yellow"/>
              </w:rPr>
              <w:t>ELA Homework -</w:t>
            </w:r>
            <w:r w:rsidR="00F5172E">
              <w:rPr>
                <w:b/>
                <w:sz w:val="20"/>
                <w:szCs w:val="20"/>
              </w:rPr>
              <w:t xml:space="preserve"> didn’t finish your essay? FINISH IT!</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Other </w:t>
            </w:r>
            <w:bookmarkStart w:id="49"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9"/>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Cornell Notes:</w:t>
            </w:r>
            <w:bookmarkStart w:id="50"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Socratic Seminar:</w:t>
            </w:r>
            <w:bookmarkStart w:id="51"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51"/>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Philosophic Chairs:</w:t>
            </w:r>
            <w:bookmarkStart w:id="52"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2"/>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Quick Writes:</w:t>
            </w:r>
            <w:bookmarkStart w:id="53"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3"/>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E47932">
              <w:rPr>
                <w:sz w:val="20"/>
              </w:rPr>
            </w:r>
            <w:r w:rsidR="00E47932">
              <w:rPr>
                <w:sz w:val="20"/>
              </w:rPr>
              <w:fldChar w:fldCharType="separate"/>
            </w:r>
            <w:r>
              <w:rPr>
                <w:sz w:val="20"/>
              </w:rPr>
              <w:fldChar w:fldCharType="end"/>
            </w:r>
            <w:r w:rsidR="00A400A2">
              <w:rPr>
                <w:sz w:val="20"/>
              </w:rPr>
              <w:t xml:space="preserve"> Other </w:t>
            </w:r>
            <w:bookmarkStart w:id="54"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4"/>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62CC8">
            <w:pPr>
              <w:rPr>
                <w:b/>
              </w:rPr>
            </w:pPr>
            <w:r>
              <w:rPr>
                <w:b/>
              </w:rPr>
              <w:t>Note to Parents and Students:</w:t>
            </w:r>
          </w:p>
          <w:p w:rsidR="00762CC8" w:rsidRDefault="00762CC8">
            <w:pPr>
              <w:rPr>
                <w:b/>
              </w:rPr>
            </w:pPr>
          </w:p>
          <w:p w:rsidR="00762CC8" w:rsidRPr="00762CC8" w:rsidRDefault="00762CC8">
            <w:pPr>
              <w:rPr>
                <w:color w:val="FF0000"/>
              </w:rPr>
            </w:pPr>
            <w:r w:rsidRPr="00762CC8">
              <w:rPr>
                <w:color w:val="FF0000"/>
              </w:rPr>
              <w:t xml:space="preserve">The “Origami House” Character Study is a MAJOR GRADE and will be due in class on Monday. Students will revise, edit, and write their final essay draft that day to turn in with the rest of their finished work for this assignment. </w:t>
            </w:r>
          </w:p>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10524"/>
    <w:rsid w:val="00104132"/>
    <w:rsid w:val="001D58A3"/>
    <w:rsid w:val="002B28C6"/>
    <w:rsid w:val="002D0EEE"/>
    <w:rsid w:val="002D7B5A"/>
    <w:rsid w:val="00386E6B"/>
    <w:rsid w:val="004324DC"/>
    <w:rsid w:val="00492189"/>
    <w:rsid w:val="004A0DF4"/>
    <w:rsid w:val="004E3DAB"/>
    <w:rsid w:val="005C71DD"/>
    <w:rsid w:val="006210B7"/>
    <w:rsid w:val="00627BDA"/>
    <w:rsid w:val="00711B38"/>
    <w:rsid w:val="00723ACB"/>
    <w:rsid w:val="007358DE"/>
    <w:rsid w:val="0075530A"/>
    <w:rsid w:val="00762CC8"/>
    <w:rsid w:val="007A6726"/>
    <w:rsid w:val="00823575"/>
    <w:rsid w:val="0089472E"/>
    <w:rsid w:val="008B476E"/>
    <w:rsid w:val="008C3BE6"/>
    <w:rsid w:val="0097689D"/>
    <w:rsid w:val="00991807"/>
    <w:rsid w:val="0099650A"/>
    <w:rsid w:val="009C0B3B"/>
    <w:rsid w:val="00A400A2"/>
    <w:rsid w:val="00A41097"/>
    <w:rsid w:val="00B27B2B"/>
    <w:rsid w:val="00B72C5B"/>
    <w:rsid w:val="00BB2937"/>
    <w:rsid w:val="00BB2E69"/>
    <w:rsid w:val="00DD10AD"/>
    <w:rsid w:val="00E4514A"/>
    <w:rsid w:val="00E47932"/>
    <w:rsid w:val="00ED1099"/>
    <w:rsid w:val="00F5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A184-07C0-44A7-AA3C-EBF732EA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Windows User</cp:lastModifiedBy>
  <cp:revision>10</cp:revision>
  <cp:lastPrinted>2010-09-17T20:14:00Z</cp:lastPrinted>
  <dcterms:created xsi:type="dcterms:W3CDTF">2015-05-08T20:43:00Z</dcterms:created>
  <dcterms:modified xsi:type="dcterms:W3CDTF">2015-05-08T21:30:00Z</dcterms:modified>
</cp:coreProperties>
</file>